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DF515" w14:textId="220519C2" w:rsidR="00871CEE" w:rsidRPr="00EB6407" w:rsidRDefault="005D6B94">
      <w:pPr>
        <w:widowControl w:val="0"/>
        <w:spacing w:before="1320" w:line="300" w:lineRule="atLeast"/>
        <w:jc w:val="right"/>
        <w:rPr>
          <w:sz w:val="20"/>
          <w:szCs w:val="20"/>
          <w:lang w:val="pl-PL"/>
        </w:rPr>
      </w:pPr>
      <w:bookmarkStart w:id="0" w:name="_Hlk501025713"/>
      <w:bookmarkStart w:id="1" w:name="_Hlk74837304"/>
      <w:r>
        <w:rPr>
          <w:sz w:val="20"/>
          <w:szCs w:val="20"/>
          <w:lang w:val="pl-PL"/>
        </w:rPr>
        <w:t>Warszawa</w:t>
      </w:r>
      <w:bookmarkEnd w:id="0"/>
      <w:r>
        <w:rPr>
          <w:sz w:val="20"/>
          <w:szCs w:val="20"/>
          <w:lang w:val="pl-PL"/>
        </w:rPr>
        <w:t>,</w:t>
      </w:r>
      <w:r w:rsidR="00E82D1D" w:rsidRPr="00EB6407">
        <w:rPr>
          <w:sz w:val="20"/>
          <w:szCs w:val="20"/>
          <w:lang w:val="pl-PL"/>
        </w:rPr>
        <w:t xml:space="preserve"> </w:t>
      </w:r>
      <w:r w:rsidR="00365540">
        <w:rPr>
          <w:sz w:val="20"/>
          <w:szCs w:val="20"/>
          <w:lang w:val="pl-PL"/>
        </w:rPr>
        <w:t>22</w:t>
      </w:r>
      <w:r w:rsidR="00B5443E">
        <w:rPr>
          <w:sz w:val="20"/>
          <w:szCs w:val="20"/>
          <w:lang w:val="pl-PL"/>
        </w:rPr>
        <w:t xml:space="preserve"> </w:t>
      </w:r>
      <w:r w:rsidR="00365540">
        <w:rPr>
          <w:sz w:val="20"/>
          <w:szCs w:val="20"/>
          <w:lang w:val="pl-PL"/>
        </w:rPr>
        <w:t>czerwca</w:t>
      </w:r>
      <w:r w:rsidR="00E82D1D" w:rsidRPr="00EB6407">
        <w:rPr>
          <w:sz w:val="20"/>
          <w:szCs w:val="20"/>
          <w:lang w:val="pl-PL"/>
        </w:rPr>
        <w:t xml:space="preserve"> 20</w:t>
      </w:r>
      <w:r w:rsidR="004F3325">
        <w:rPr>
          <w:sz w:val="20"/>
          <w:szCs w:val="20"/>
          <w:lang w:val="pl-PL"/>
        </w:rPr>
        <w:t>2</w:t>
      </w:r>
      <w:r w:rsidR="00B5443E">
        <w:rPr>
          <w:sz w:val="20"/>
          <w:szCs w:val="20"/>
          <w:lang w:val="pl-PL"/>
        </w:rPr>
        <w:t>1</w:t>
      </w:r>
      <w:r w:rsidR="00E82D1D" w:rsidRPr="00EB6407">
        <w:rPr>
          <w:sz w:val="20"/>
          <w:szCs w:val="20"/>
          <w:lang w:val="pl-PL"/>
        </w:rPr>
        <w:t xml:space="preserve"> r.</w:t>
      </w:r>
    </w:p>
    <w:p w14:paraId="4E701273" w14:textId="736B1CF8" w:rsidR="00871CEE" w:rsidRPr="00EB6407" w:rsidRDefault="00DB7E01">
      <w:pPr>
        <w:spacing w:before="1418" w:after="1134"/>
        <w:jc w:val="right"/>
        <w:rPr>
          <w:b/>
          <w:bCs/>
          <w:color w:val="BEC64B"/>
          <w:sz w:val="16"/>
          <w:szCs w:val="16"/>
          <w:u w:color="BEC64B"/>
          <w:lang w:val="pl-PL"/>
        </w:rPr>
      </w:pPr>
      <w:r>
        <w:rPr>
          <w:b/>
          <w:bCs/>
          <w:color w:val="BEC64B"/>
          <w:sz w:val="32"/>
          <w:szCs w:val="32"/>
          <w:u w:color="BEC64B"/>
          <w:lang w:val="pl-PL"/>
        </w:rPr>
        <w:t xml:space="preserve">Belgowie wprowadzają </w:t>
      </w:r>
      <w:r w:rsidR="00166DB8">
        <w:rPr>
          <w:b/>
          <w:bCs/>
          <w:color w:val="BEC64B"/>
          <w:sz w:val="32"/>
          <w:szCs w:val="32"/>
          <w:u w:color="BEC64B"/>
          <w:lang w:val="pl-PL"/>
        </w:rPr>
        <w:t xml:space="preserve">innowacyjny koncept </w:t>
      </w:r>
      <w:r>
        <w:rPr>
          <w:b/>
          <w:bCs/>
          <w:color w:val="BEC64B"/>
          <w:sz w:val="32"/>
          <w:szCs w:val="32"/>
          <w:u w:color="BEC64B"/>
          <w:lang w:val="pl-PL"/>
        </w:rPr>
        <w:t>t</w:t>
      </w:r>
      <w:r w:rsidR="00365540">
        <w:rPr>
          <w:b/>
          <w:bCs/>
          <w:color w:val="BEC64B"/>
          <w:sz w:val="32"/>
          <w:szCs w:val="32"/>
          <w:u w:color="BEC64B"/>
          <w:lang w:val="pl-PL"/>
        </w:rPr>
        <w:t>ymczasowe</w:t>
      </w:r>
      <w:r w:rsidR="00166DB8">
        <w:rPr>
          <w:b/>
          <w:bCs/>
          <w:color w:val="BEC64B"/>
          <w:sz w:val="32"/>
          <w:szCs w:val="32"/>
          <w:u w:color="BEC64B"/>
          <w:lang w:val="pl-PL"/>
        </w:rPr>
        <w:t>go</w:t>
      </w:r>
      <w:r w:rsidR="00365540">
        <w:rPr>
          <w:b/>
          <w:bCs/>
          <w:color w:val="BEC64B"/>
          <w:sz w:val="32"/>
          <w:szCs w:val="32"/>
          <w:u w:color="BEC64B"/>
          <w:lang w:val="pl-PL"/>
        </w:rPr>
        <w:t xml:space="preserve"> </w:t>
      </w:r>
      <w:r>
        <w:rPr>
          <w:b/>
          <w:bCs/>
          <w:color w:val="BEC64B"/>
          <w:sz w:val="32"/>
          <w:szCs w:val="32"/>
          <w:u w:color="BEC64B"/>
          <w:lang w:val="pl-PL"/>
        </w:rPr>
        <w:t>zagospodarowani</w:t>
      </w:r>
      <w:r w:rsidR="00166DB8">
        <w:rPr>
          <w:b/>
          <w:bCs/>
          <w:color w:val="BEC64B"/>
          <w:sz w:val="32"/>
          <w:szCs w:val="32"/>
          <w:u w:color="BEC64B"/>
          <w:lang w:val="pl-PL"/>
        </w:rPr>
        <w:t>a</w:t>
      </w:r>
      <w:r>
        <w:rPr>
          <w:b/>
          <w:bCs/>
          <w:color w:val="BEC64B"/>
          <w:sz w:val="32"/>
          <w:szCs w:val="32"/>
          <w:u w:color="BEC64B"/>
          <w:lang w:val="pl-PL"/>
        </w:rPr>
        <w:t xml:space="preserve"> do </w:t>
      </w:r>
      <w:r w:rsidR="00BF67F0">
        <w:rPr>
          <w:b/>
          <w:bCs/>
          <w:color w:val="BEC64B"/>
          <w:sz w:val="32"/>
          <w:szCs w:val="32"/>
          <w:u w:color="BEC64B"/>
          <w:lang w:val="pl-PL"/>
        </w:rPr>
        <w:t>Poznani</w:t>
      </w:r>
      <w:r>
        <w:rPr>
          <w:b/>
          <w:bCs/>
          <w:color w:val="BEC64B"/>
          <w:sz w:val="32"/>
          <w:szCs w:val="32"/>
          <w:u w:color="BEC64B"/>
          <w:lang w:val="pl-PL"/>
        </w:rPr>
        <w:t>a</w:t>
      </w:r>
    </w:p>
    <w:p w14:paraId="309A10DD" w14:textId="2C489D3A" w:rsidR="00DB7E01" w:rsidRDefault="00166DB8">
      <w:pPr>
        <w:widowControl w:val="0"/>
        <w:spacing w:before="240" w:after="200" w:line="360" w:lineRule="auto"/>
        <w:jc w:val="both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Belgijskie fi</w:t>
      </w:r>
      <w:r w:rsidR="005D6B94">
        <w:rPr>
          <w:b/>
          <w:bCs/>
          <w:sz w:val="20"/>
          <w:szCs w:val="20"/>
          <w:lang w:val="pl-PL"/>
        </w:rPr>
        <w:t xml:space="preserve">rmy </w:t>
      </w:r>
      <w:proofErr w:type="spellStart"/>
      <w:r w:rsidR="00DB7E01">
        <w:rPr>
          <w:b/>
          <w:bCs/>
          <w:sz w:val="20"/>
          <w:szCs w:val="20"/>
          <w:lang w:val="pl-PL"/>
        </w:rPr>
        <w:t>Revive</w:t>
      </w:r>
      <w:proofErr w:type="spellEnd"/>
      <w:r w:rsidR="00DB7E01">
        <w:rPr>
          <w:b/>
          <w:bCs/>
          <w:sz w:val="20"/>
          <w:szCs w:val="20"/>
          <w:lang w:val="pl-PL"/>
        </w:rPr>
        <w:t xml:space="preserve"> i </w:t>
      </w:r>
      <w:r w:rsidR="00A61873">
        <w:rPr>
          <w:b/>
          <w:bCs/>
          <w:sz w:val="20"/>
          <w:szCs w:val="20"/>
          <w:lang w:val="pl-PL"/>
        </w:rPr>
        <w:t xml:space="preserve">BPI Real Estate Poland </w:t>
      </w:r>
      <w:r w:rsidR="00DB7E01">
        <w:rPr>
          <w:b/>
          <w:bCs/>
          <w:sz w:val="20"/>
          <w:szCs w:val="20"/>
          <w:lang w:val="pl-PL"/>
        </w:rPr>
        <w:t xml:space="preserve">realizujące </w:t>
      </w:r>
      <w:r w:rsidR="005D6B94">
        <w:rPr>
          <w:b/>
          <w:bCs/>
          <w:sz w:val="20"/>
          <w:szCs w:val="20"/>
          <w:lang w:val="pl-PL"/>
        </w:rPr>
        <w:t>wspóln</w:t>
      </w:r>
      <w:r w:rsidR="00DB7E01">
        <w:rPr>
          <w:b/>
          <w:bCs/>
          <w:sz w:val="20"/>
          <w:szCs w:val="20"/>
          <w:lang w:val="pl-PL"/>
        </w:rPr>
        <w:t>ą</w:t>
      </w:r>
      <w:r w:rsidR="000949FA">
        <w:rPr>
          <w:b/>
          <w:bCs/>
          <w:sz w:val="20"/>
          <w:szCs w:val="20"/>
          <w:lang w:val="pl-PL"/>
        </w:rPr>
        <w:t xml:space="preserve"> inwestycj</w:t>
      </w:r>
      <w:r w:rsidR="00DB7E01">
        <w:rPr>
          <w:b/>
          <w:bCs/>
          <w:sz w:val="20"/>
          <w:szCs w:val="20"/>
          <w:lang w:val="pl-PL"/>
        </w:rPr>
        <w:t xml:space="preserve">ę </w:t>
      </w:r>
      <w:r w:rsidR="005D6B94">
        <w:rPr>
          <w:b/>
          <w:bCs/>
          <w:sz w:val="20"/>
          <w:szCs w:val="20"/>
          <w:lang w:val="pl-PL"/>
        </w:rPr>
        <w:t>na poznańskim Łazarzu</w:t>
      </w:r>
      <w:r w:rsidR="00DB7E01">
        <w:rPr>
          <w:b/>
          <w:bCs/>
          <w:sz w:val="20"/>
          <w:szCs w:val="20"/>
          <w:lang w:val="pl-PL"/>
        </w:rPr>
        <w:t xml:space="preserve">, oddadzą </w:t>
      </w:r>
      <w:r w:rsidR="008C5304">
        <w:rPr>
          <w:b/>
          <w:bCs/>
          <w:sz w:val="20"/>
          <w:szCs w:val="20"/>
          <w:lang w:val="pl-PL"/>
        </w:rPr>
        <w:t xml:space="preserve">część </w:t>
      </w:r>
      <w:r w:rsidR="00DB7E01">
        <w:rPr>
          <w:b/>
          <w:bCs/>
          <w:sz w:val="20"/>
          <w:szCs w:val="20"/>
          <w:lang w:val="pl-PL"/>
        </w:rPr>
        <w:t>teren</w:t>
      </w:r>
      <w:r w:rsidR="008C5304">
        <w:rPr>
          <w:b/>
          <w:bCs/>
          <w:sz w:val="20"/>
          <w:szCs w:val="20"/>
          <w:lang w:val="pl-PL"/>
        </w:rPr>
        <w:t>u</w:t>
      </w:r>
      <w:r w:rsidR="00DB7E01">
        <w:rPr>
          <w:b/>
          <w:bCs/>
          <w:sz w:val="20"/>
          <w:szCs w:val="20"/>
          <w:lang w:val="pl-PL"/>
        </w:rPr>
        <w:t xml:space="preserve">, na którym w przyszłości powstanie </w:t>
      </w:r>
      <w:r w:rsidR="005D6B94">
        <w:rPr>
          <w:b/>
          <w:bCs/>
          <w:sz w:val="20"/>
          <w:szCs w:val="20"/>
          <w:lang w:val="pl-PL"/>
        </w:rPr>
        <w:t>wielkomiejs</w:t>
      </w:r>
      <w:r w:rsidR="002810CB">
        <w:rPr>
          <w:b/>
          <w:bCs/>
          <w:sz w:val="20"/>
          <w:szCs w:val="20"/>
          <w:lang w:val="pl-PL"/>
        </w:rPr>
        <w:t>ki</w:t>
      </w:r>
      <w:r w:rsidR="00DB7E01">
        <w:rPr>
          <w:b/>
          <w:bCs/>
          <w:sz w:val="20"/>
          <w:szCs w:val="20"/>
          <w:lang w:val="pl-PL"/>
        </w:rPr>
        <w:t xml:space="preserve"> projekt</w:t>
      </w:r>
      <w:r w:rsidR="0053512C">
        <w:rPr>
          <w:b/>
          <w:bCs/>
          <w:sz w:val="20"/>
          <w:szCs w:val="20"/>
          <w:lang w:val="pl-PL"/>
        </w:rPr>
        <w:t>,</w:t>
      </w:r>
      <w:r w:rsidR="00DB7E01">
        <w:rPr>
          <w:b/>
          <w:bCs/>
          <w:sz w:val="20"/>
          <w:szCs w:val="20"/>
          <w:lang w:val="pl-PL"/>
        </w:rPr>
        <w:t xml:space="preserve"> pod tymczasowe zagospodarowanie. </w:t>
      </w:r>
      <w:r>
        <w:rPr>
          <w:b/>
          <w:bCs/>
          <w:sz w:val="20"/>
          <w:szCs w:val="20"/>
          <w:lang w:val="pl-PL"/>
        </w:rPr>
        <w:t xml:space="preserve">Na działce </w:t>
      </w:r>
      <w:r w:rsidR="00B36788">
        <w:rPr>
          <w:b/>
          <w:bCs/>
          <w:sz w:val="20"/>
          <w:szCs w:val="20"/>
          <w:lang w:val="pl-PL"/>
        </w:rPr>
        <w:t xml:space="preserve">w centrum miasta </w:t>
      </w:r>
      <w:r>
        <w:rPr>
          <w:b/>
          <w:bCs/>
          <w:sz w:val="20"/>
          <w:szCs w:val="20"/>
          <w:lang w:val="pl-PL"/>
        </w:rPr>
        <w:t xml:space="preserve">zakupionej </w:t>
      </w:r>
      <w:r w:rsidR="008C5304">
        <w:rPr>
          <w:b/>
          <w:bCs/>
          <w:sz w:val="20"/>
          <w:szCs w:val="20"/>
          <w:lang w:val="pl-PL"/>
        </w:rPr>
        <w:t>w</w:t>
      </w:r>
      <w:r>
        <w:rPr>
          <w:b/>
          <w:bCs/>
          <w:sz w:val="20"/>
          <w:szCs w:val="20"/>
          <w:lang w:val="pl-PL"/>
        </w:rPr>
        <w:t xml:space="preserve"> 2020 r. od Międzynarodowych Targów Poznańskich powstaną Koszary Kultury, w których </w:t>
      </w:r>
      <w:r w:rsidR="00DF6956">
        <w:rPr>
          <w:b/>
          <w:bCs/>
          <w:sz w:val="20"/>
          <w:szCs w:val="20"/>
          <w:lang w:val="pl-PL"/>
        </w:rPr>
        <w:t xml:space="preserve">od pierwszego weekendu </w:t>
      </w:r>
      <w:r>
        <w:rPr>
          <w:b/>
          <w:bCs/>
          <w:sz w:val="20"/>
          <w:szCs w:val="20"/>
          <w:lang w:val="pl-PL"/>
        </w:rPr>
        <w:t xml:space="preserve">lipca </w:t>
      </w:r>
      <w:r w:rsidR="00DF6956">
        <w:rPr>
          <w:b/>
          <w:bCs/>
          <w:sz w:val="20"/>
          <w:szCs w:val="20"/>
          <w:lang w:val="pl-PL"/>
        </w:rPr>
        <w:t>br. organizowane będą</w:t>
      </w:r>
      <w:r>
        <w:rPr>
          <w:b/>
          <w:bCs/>
          <w:sz w:val="20"/>
          <w:szCs w:val="20"/>
          <w:lang w:val="pl-PL"/>
        </w:rPr>
        <w:t xml:space="preserve"> warsztaty oraz wydarzenia kulturalne dla mieszkańców. </w:t>
      </w:r>
      <w:r w:rsidR="00DB7E01">
        <w:rPr>
          <w:b/>
          <w:bCs/>
          <w:sz w:val="20"/>
          <w:szCs w:val="20"/>
          <w:lang w:val="pl-PL"/>
        </w:rPr>
        <w:t xml:space="preserve">Ta </w:t>
      </w:r>
      <w:r>
        <w:rPr>
          <w:b/>
          <w:bCs/>
          <w:sz w:val="20"/>
          <w:szCs w:val="20"/>
          <w:lang w:val="pl-PL"/>
        </w:rPr>
        <w:t xml:space="preserve">unikatowa </w:t>
      </w:r>
      <w:r w:rsidR="00DB7E01">
        <w:rPr>
          <w:b/>
          <w:bCs/>
          <w:sz w:val="20"/>
          <w:szCs w:val="20"/>
          <w:lang w:val="pl-PL"/>
        </w:rPr>
        <w:t>forma wykorzystania gruntu pod inwestycję będzie pierwszą taką inicjatywą w Poznaniu</w:t>
      </w:r>
      <w:r w:rsidR="00802E73">
        <w:rPr>
          <w:b/>
          <w:bCs/>
          <w:sz w:val="20"/>
          <w:szCs w:val="20"/>
          <w:lang w:val="pl-PL"/>
        </w:rPr>
        <w:t>.</w:t>
      </w:r>
      <w:r w:rsidR="001906DC">
        <w:rPr>
          <w:b/>
          <w:bCs/>
          <w:sz w:val="20"/>
          <w:szCs w:val="20"/>
          <w:lang w:val="pl-PL"/>
        </w:rPr>
        <w:t xml:space="preserve"> </w:t>
      </w:r>
    </w:p>
    <w:p w14:paraId="6B926BEF" w14:textId="219F5E81" w:rsidR="001E58A3" w:rsidRDefault="00B36788" w:rsidP="001E58A3">
      <w:pPr>
        <w:widowControl w:val="0"/>
        <w:spacing w:before="240" w:after="200" w:line="360" w:lineRule="auto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W celu realizacji inwestycji w Poznaniu belgijskie firmy </w:t>
      </w:r>
      <w:r w:rsidRPr="00346A3C">
        <w:rPr>
          <w:sz w:val="20"/>
          <w:szCs w:val="20"/>
          <w:lang w:val="pl-PL"/>
        </w:rPr>
        <w:t xml:space="preserve">BPI Real </w:t>
      </w:r>
      <w:proofErr w:type="spellStart"/>
      <w:r w:rsidRPr="00346A3C">
        <w:rPr>
          <w:sz w:val="20"/>
          <w:szCs w:val="20"/>
          <w:lang w:val="pl-PL"/>
        </w:rPr>
        <w:t>Estate</w:t>
      </w:r>
      <w:proofErr w:type="spellEnd"/>
      <w:r>
        <w:rPr>
          <w:sz w:val="20"/>
          <w:szCs w:val="20"/>
          <w:lang w:val="pl-PL"/>
        </w:rPr>
        <w:t xml:space="preserve"> Poland</w:t>
      </w:r>
      <w:r w:rsidRPr="00346A3C">
        <w:rPr>
          <w:sz w:val="20"/>
          <w:szCs w:val="20"/>
          <w:lang w:val="pl-PL"/>
        </w:rPr>
        <w:t xml:space="preserve"> i </w:t>
      </w:r>
      <w:proofErr w:type="spellStart"/>
      <w:r w:rsidRPr="00346A3C">
        <w:rPr>
          <w:sz w:val="20"/>
          <w:szCs w:val="20"/>
          <w:lang w:val="pl-PL"/>
        </w:rPr>
        <w:t>Revive</w:t>
      </w:r>
      <w:proofErr w:type="spellEnd"/>
      <w:r>
        <w:rPr>
          <w:sz w:val="20"/>
          <w:szCs w:val="20"/>
          <w:lang w:val="pl-PL"/>
        </w:rPr>
        <w:t xml:space="preserve"> </w:t>
      </w:r>
      <w:r w:rsidRPr="00B96EF5">
        <w:rPr>
          <w:sz w:val="20"/>
          <w:szCs w:val="20"/>
          <w:lang w:val="pl-PL"/>
        </w:rPr>
        <w:t>powoła</w:t>
      </w:r>
      <w:r>
        <w:rPr>
          <w:sz w:val="20"/>
          <w:szCs w:val="20"/>
          <w:lang w:val="pl-PL"/>
        </w:rPr>
        <w:t xml:space="preserve">ły </w:t>
      </w:r>
      <w:r w:rsidRPr="00346A3C">
        <w:rPr>
          <w:sz w:val="20"/>
          <w:szCs w:val="20"/>
          <w:lang w:val="pl-PL"/>
        </w:rPr>
        <w:t>spółkę joint-venture</w:t>
      </w:r>
      <w:r>
        <w:rPr>
          <w:sz w:val="20"/>
          <w:szCs w:val="20"/>
          <w:lang w:val="pl-PL"/>
        </w:rPr>
        <w:t xml:space="preserve">. </w:t>
      </w:r>
      <w:r w:rsidR="006C3097">
        <w:rPr>
          <w:sz w:val="20"/>
          <w:szCs w:val="20"/>
          <w:lang w:val="pl-PL"/>
        </w:rPr>
        <w:t>C</w:t>
      </w:r>
      <w:r w:rsidR="006C3097" w:rsidRPr="006C3097">
        <w:rPr>
          <w:sz w:val="20"/>
          <w:szCs w:val="20"/>
          <w:lang w:val="pl-PL"/>
        </w:rPr>
        <w:t xml:space="preserve">elem </w:t>
      </w:r>
      <w:r w:rsidR="006C3097">
        <w:rPr>
          <w:sz w:val="20"/>
          <w:szCs w:val="20"/>
          <w:lang w:val="pl-PL"/>
        </w:rPr>
        <w:t xml:space="preserve">inwestorów jest </w:t>
      </w:r>
      <w:r w:rsidR="006C3097" w:rsidRPr="006C3097">
        <w:rPr>
          <w:sz w:val="20"/>
          <w:szCs w:val="20"/>
          <w:lang w:val="pl-PL"/>
        </w:rPr>
        <w:t>prz</w:t>
      </w:r>
      <w:r w:rsidR="006C3097">
        <w:rPr>
          <w:sz w:val="20"/>
          <w:szCs w:val="20"/>
          <w:lang w:val="pl-PL"/>
        </w:rPr>
        <w:t>ekazanie części terenu zakupionej działki pod tymczasowe zagospodarowanie</w:t>
      </w:r>
      <w:r w:rsidR="00290372">
        <w:rPr>
          <w:sz w:val="20"/>
          <w:szCs w:val="20"/>
          <w:lang w:val="pl-PL"/>
        </w:rPr>
        <w:t>, które t</w:t>
      </w:r>
      <w:r w:rsidR="006C3097">
        <w:rPr>
          <w:sz w:val="20"/>
          <w:szCs w:val="20"/>
          <w:lang w:val="pl-PL"/>
        </w:rPr>
        <w:t>c</w:t>
      </w:r>
      <w:r w:rsidR="006C3097" w:rsidRPr="006C3097">
        <w:rPr>
          <w:sz w:val="20"/>
          <w:szCs w:val="20"/>
          <w:lang w:val="pl-PL"/>
        </w:rPr>
        <w:t>hnie nowe życi</w:t>
      </w:r>
      <w:r w:rsidR="006C3097">
        <w:rPr>
          <w:sz w:val="20"/>
          <w:szCs w:val="20"/>
          <w:lang w:val="pl-PL"/>
        </w:rPr>
        <w:t>e w</w:t>
      </w:r>
      <w:r w:rsidR="006C3097" w:rsidRPr="006C3097">
        <w:rPr>
          <w:sz w:val="20"/>
          <w:szCs w:val="20"/>
          <w:lang w:val="pl-PL"/>
        </w:rPr>
        <w:t xml:space="preserve"> </w:t>
      </w:r>
      <w:r w:rsidR="005E498F" w:rsidRPr="006C3097">
        <w:rPr>
          <w:sz w:val="20"/>
          <w:szCs w:val="20"/>
          <w:lang w:val="pl-PL"/>
        </w:rPr>
        <w:t xml:space="preserve">od dawna </w:t>
      </w:r>
      <w:r w:rsidR="005E498F">
        <w:rPr>
          <w:sz w:val="20"/>
          <w:szCs w:val="20"/>
          <w:lang w:val="pl-PL"/>
        </w:rPr>
        <w:t xml:space="preserve">nie </w:t>
      </w:r>
      <w:r w:rsidR="005E498F" w:rsidRPr="006C3097">
        <w:rPr>
          <w:sz w:val="20"/>
          <w:szCs w:val="20"/>
          <w:lang w:val="pl-PL"/>
        </w:rPr>
        <w:t>u</w:t>
      </w:r>
      <w:r w:rsidR="005E498F">
        <w:rPr>
          <w:sz w:val="20"/>
          <w:szCs w:val="20"/>
          <w:lang w:val="pl-PL"/>
        </w:rPr>
        <w:t xml:space="preserve">żywaną </w:t>
      </w:r>
      <w:r w:rsidR="006C3097">
        <w:rPr>
          <w:sz w:val="20"/>
          <w:szCs w:val="20"/>
          <w:lang w:val="pl-PL"/>
        </w:rPr>
        <w:t>przestrzeń</w:t>
      </w:r>
      <w:r w:rsidR="00101947">
        <w:rPr>
          <w:sz w:val="20"/>
          <w:szCs w:val="20"/>
          <w:lang w:val="pl-PL"/>
        </w:rPr>
        <w:t>.</w:t>
      </w:r>
      <w:r w:rsidR="006C3097">
        <w:rPr>
          <w:sz w:val="20"/>
          <w:szCs w:val="20"/>
          <w:lang w:val="pl-PL"/>
        </w:rPr>
        <w:t xml:space="preserve"> </w:t>
      </w:r>
      <w:r w:rsidR="00101947">
        <w:rPr>
          <w:sz w:val="20"/>
          <w:szCs w:val="20"/>
          <w:lang w:val="pl-PL"/>
        </w:rPr>
        <w:t>Dzięki temu poznaniacy</w:t>
      </w:r>
      <w:r w:rsidR="006C3097">
        <w:rPr>
          <w:sz w:val="20"/>
          <w:szCs w:val="20"/>
          <w:lang w:val="pl-PL"/>
        </w:rPr>
        <w:t xml:space="preserve"> i </w:t>
      </w:r>
      <w:r w:rsidR="006C3097" w:rsidRPr="006C3097">
        <w:rPr>
          <w:sz w:val="20"/>
          <w:szCs w:val="20"/>
          <w:lang w:val="pl-PL"/>
        </w:rPr>
        <w:t>potencjaln</w:t>
      </w:r>
      <w:r w:rsidR="00101947">
        <w:rPr>
          <w:sz w:val="20"/>
          <w:szCs w:val="20"/>
          <w:lang w:val="pl-PL"/>
        </w:rPr>
        <w:t>i</w:t>
      </w:r>
      <w:r w:rsidR="006C3097" w:rsidRPr="006C3097">
        <w:rPr>
          <w:sz w:val="20"/>
          <w:szCs w:val="20"/>
          <w:lang w:val="pl-PL"/>
        </w:rPr>
        <w:t xml:space="preserve"> przysz</w:t>
      </w:r>
      <w:r w:rsidR="00101947">
        <w:rPr>
          <w:sz w:val="20"/>
          <w:szCs w:val="20"/>
          <w:lang w:val="pl-PL"/>
        </w:rPr>
        <w:t>li</w:t>
      </w:r>
      <w:r w:rsidR="006C3097" w:rsidRPr="006C3097">
        <w:rPr>
          <w:sz w:val="20"/>
          <w:szCs w:val="20"/>
          <w:lang w:val="pl-PL"/>
        </w:rPr>
        <w:t xml:space="preserve"> mieszkańc</w:t>
      </w:r>
      <w:r w:rsidR="00101947">
        <w:rPr>
          <w:sz w:val="20"/>
          <w:szCs w:val="20"/>
          <w:lang w:val="pl-PL"/>
        </w:rPr>
        <w:t>y oraz</w:t>
      </w:r>
      <w:r w:rsidR="006C3097">
        <w:rPr>
          <w:sz w:val="20"/>
          <w:szCs w:val="20"/>
          <w:lang w:val="pl-PL"/>
        </w:rPr>
        <w:t xml:space="preserve"> użytkowni</w:t>
      </w:r>
      <w:r w:rsidR="00101947">
        <w:rPr>
          <w:sz w:val="20"/>
          <w:szCs w:val="20"/>
          <w:lang w:val="pl-PL"/>
        </w:rPr>
        <w:t>cy</w:t>
      </w:r>
      <w:r w:rsidR="006C3097">
        <w:rPr>
          <w:sz w:val="20"/>
          <w:szCs w:val="20"/>
          <w:lang w:val="pl-PL"/>
        </w:rPr>
        <w:t xml:space="preserve"> inwestycji</w:t>
      </w:r>
      <w:r w:rsidR="006C3097" w:rsidRPr="006C3097">
        <w:rPr>
          <w:sz w:val="20"/>
          <w:szCs w:val="20"/>
          <w:lang w:val="pl-PL"/>
        </w:rPr>
        <w:t xml:space="preserve"> </w:t>
      </w:r>
      <w:r w:rsidR="00101947">
        <w:rPr>
          <w:sz w:val="20"/>
          <w:szCs w:val="20"/>
          <w:lang w:val="pl-PL"/>
        </w:rPr>
        <w:t xml:space="preserve">dostaną </w:t>
      </w:r>
      <w:r w:rsidR="006C3097" w:rsidRPr="006C3097">
        <w:rPr>
          <w:sz w:val="20"/>
          <w:szCs w:val="20"/>
          <w:lang w:val="pl-PL"/>
        </w:rPr>
        <w:t xml:space="preserve">szansę na lepsze poznanie tego obszaru. </w:t>
      </w:r>
      <w:r w:rsidR="006C3097">
        <w:rPr>
          <w:sz w:val="20"/>
          <w:szCs w:val="20"/>
          <w:lang w:val="pl-PL"/>
        </w:rPr>
        <w:t xml:space="preserve">Jest to </w:t>
      </w:r>
      <w:r w:rsidRPr="006C3097">
        <w:rPr>
          <w:sz w:val="20"/>
          <w:szCs w:val="20"/>
          <w:lang w:val="pl-PL"/>
        </w:rPr>
        <w:t xml:space="preserve">nie </w:t>
      </w:r>
      <w:r>
        <w:rPr>
          <w:sz w:val="20"/>
          <w:szCs w:val="20"/>
          <w:lang w:val="pl-PL"/>
        </w:rPr>
        <w:t xml:space="preserve">tylko </w:t>
      </w:r>
      <w:r w:rsidR="006C3097">
        <w:rPr>
          <w:sz w:val="20"/>
          <w:szCs w:val="20"/>
          <w:lang w:val="pl-PL"/>
        </w:rPr>
        <w:t>sposó</w:t>
      </w:r>
      <w:r w:rsidR="006C3097" w:rsidRPr="006C3097">
        <w:rPr>
          <w:sz w:val="20"/>
          <w:szCs w:val="20"/>
          <w:lang w:val="pl-PL"/>
        </w:rPr>
        <w:t xml:space="preserve">b </w:t>
      </w:r>
      <w:r w:rsidR="006C3097">
        <w:rPr>
          <w:sz w:val="20"/>
          <w:szCs w:val="20"/>
          <w:lang w:val="pl-PL"/>
        </w:rPr>
        <w:t>na z</w:t>
      </w:r>
      <w:r w:rsidR="006C3097" w:rsidRPr="006C3097">
        <w:rPr>
          <w:sz w:val="20"/>
          <w:szCs w:val="20"/>
          <w:lang w:val="pl-PL"/>
        </w:rPr>
        <w:t>bud</w:t>
      </w:r>
      <w:r w:rsidR="006C3097">
        <w:rPr>
          <w:sz w:val="20"/>
          <w:szCs w:val="20"/>
          <w:lang w:val="pl-PL"/>
        </w:rPr>
        <w:t xml:space="preserve">owanie </w:t>
      </w:r>
      <w:r w:rsidR="006C3097" w:rsidRPr="006C3097">
        <w:rPr>
          <w:sz w:val="20"/>
          <w:szCs w:val="20"/>
          <w:lang w:val="pl-PL"/>
        </w:rPr>
        <w:t xml:space="preserve">nowej </w:t>
      </w:r>
      <w:r w:rsidR="006C3097">
        <w:rPr>
          <w:sz w:val="20"/>
          <w:szCs w:val="20"/>
          <w:lang w:val="pl-PL"/>
        </w:rPr>
        <w:t xml:space="preserve">lokalnej społeczności, </w:t>
      </w:r>
      <w:r w:rsidR="006C3097" w:rsidRPr="006C3097">
        <w:rPr>
          <w:sz w:val="20"/>
          <w:szCs w:val="20"/>
          <w:lang w:val="pl-PL"/>
        </w:rPr>
        <w:t>ale</w:t>
      </w:r>
      <w:r w:rsidR="006C3097">
        <w:rPr>
          <w:sz w:val="20"/>
          <w:szCs w:val="20"/>
          <w:lang w:val="pl-PL"/>
        </w:rPr>
        <w:t xml:space="preserve"> </w:t>
      </w:r>
      <w:r w:rsidR="005E498F">
        <w:rPr>
          <w:sz w:val="20"/>
          <w:szCs w:val="20"/>
          <w:lang w:val="pl-PL"/>
        </w:rPr>
        <w:t xml:space="preserve">również </w:t>
      </w:r>
      <w:r w:rsidR="006C3097">
        <w:rPr>
          <w:sz w:val="20"/>
          <w:szCs w:val="20"/>
          <w:lang w:val="pl-PL"/>
        </w:rPr>
        <w:t xml:space="preserve">na </w:t>
      </w:r>
      <w:r w:rsidR="006C3097" w:rsidRPr="006C3097">
        <w:rPr>
          <w:sz w:val="20"/>
          <w:szCs w:val="20"/>
          <w:lang w:val="pl-PL"/>
        </w:rPr>
        <w:t>rozszerz</w:t>
      </w:r>
      <w:r w:rsidR="006C3097">
        <w:rPr>
          <w:sz w:val="20"/>
          <w:szCs w:val="20"/>
          <w:lang w:val="pl-PL"/>
        </w:rPr>
        <w:t xml:space="preserve">enie już </w:t>
      </w:r>
      <w:r w:rsidR="006C3097" w:rsidRPr="006C3097">
        <w:rPr>
          <w:sz w:val="20"/>
          <w:szCs w:val="20"/>
          <w:lang w:val="pl-PL"/>
        </w:rPr>
        <w:t>istniejąc</w:t>
      </w:r>
      <w:r w:rsidR="006C3097">
        <w:rPr>
          <w:sz w:val="20"/>
          <w:szCs w:val="20"/>
          <w:lang w:val="pl-PL"/>
        </w:rPr>
        <w:t>ej</w:t>
      </w:r>
      <w:r w:rsidR="006C3097" w:rsidRPr="006C3097">
        <w:rPr>
          <w:sz w:val="20"/>
          <w:szCs w:val="20"/>
          <w:lang w:val="pl-PL"/>
        </w:rPr>
        <w:t>.</w:t>
      </w:r>
      <w:r w:rsidR="001E58A3">
        <w:rPr>
          <w:sz w:val="20"/>
          <w:szCs w:val="20"/>
          <w:lang w:val="pl-PL"/>
        </w:rPr>
        <w:t xml:space="preserve"> Teren zlokalizowany jest </w:t>
      </w:r>
      <w:r w:rsidR="001E58A3" w:rsidRPr="00B34C11">
        <w:rPr>
          <w:sz w:val="20"/>
          <w:szCs w:val="20"/>
          <w:lang w:val="pl-PL"/>
        </w:rPr>
        <w:t xml:space="preserve">pomiędzy ulicami Matejki, Grunwaldzką i Ułańską </w:t>
      </w:r>
      <w:r w:rsidR="001E58A3">
        <w:rPr>
          <w:sz w:val="20"/>
          <w:szCs w:val="20"/>
          <w:lang w:val="pl-PL"/>
        </w:rPr>
        <w:t>w Poznaniu</w:t>
      </w:r>
      <w:r w:rsidR="00802204">
        <w:rPr>
          <w:sz w:val="20"/>
          <w:szCs w:val="20"/>
          <w:lang w:val="pl-PL"/>
        </w:rPr>
        <w:t xml:space="preserve"> i obejmuje plenerowe przestrzenie w otoczeniu budynków starych koszar wojskowych znajdujących się pod opieką konserwatora zabytków</w:t>
      </w:r>
      <w:r w:rsidR="001E58A3">
        <w:rPr>
          <w:sz w:val="20"/>
          <w:szCs w:val="20"/>
          <w:lang w:val="pl-PL"/>
        </w:rPr>
        <w:t xml:space="preserve">. </w:t>
      </w:r>
      <w:r>
        <w:rPr>
          <w:sz w:val="20"/>
          <w:szCs w:val="20"/>
          <w:lang w:val="pl-PL"/>
        </w:rPr>
        <w:t>To d</w:t>
      </w:r>
      <w:r w:rsidR="001E58A3">
        <w:rPr>
          <w:sz w:val="20"/>
          <w:szCs w:val="20"/>
          <w:lang w:val="pl-PL"/>
        </w:rPr>
        <w:t>oskonała</w:t>
      </w:r>
      <w:r w:rsidR="001E58A3" w:rsidRPr="007E3971">
        <w:rPr>
          <w:sz w:val="20"/>
          <w:szCs w:val="20"/>
          <w:lang w:val="pl-PL"/>
        </w:rPr>
        <w:t xml:space="preserve"> lokalizac</w:t>
      </w:r>
      <w:r w:rsidR="001E58A3">
        <w:rPr>
          <w:sz w:val="20"/>
          <w:szCs w:val="20"/>
          <w:lang w:val="pl-PL"/>
        </w:rPr>
        <w:t xml:space="preserve">ja położona </w:t>
      </w:r>
      <w:r w:rsidR="001E58A3" w:rsidRPr="007E3971">
        <w:rPr>
          <w:sz w:val="20"/>
          <w:szCs w:val="20"/>
          <w:lang w:val="pl-PL"/>
        </w:rPr>
        <w:t>zaledwie 2</w:t>
      </w:r>
      <w:r w:rsidR="001E58A3">
        <w:rPr>
          <w:sz w:val="20"/>
          <w:szCs w:val="20"/>
          <w:lang w:val="pl-PL"/>
        </w:rPr>
        <w:t xml:space="preserve"> </w:t>
      </w:r>
      <w:r w:rsidR="001E58A3" w:rsidRPr="007E3971">
        <w:rPr>
          <w:sz w:val="20"/>
          <w:szCs w:val="20"/>
          <w:lang w:val="pl-PL"/>
        </w:rPr>
        <w:t xml:space="preserve">km od centrum </w:t>
      </w:r>
      <w:r>
        <w:rPr>
          <w:sz w:val="20"/>
          <w:szCs w:val="20"/>
          <w:lang w:val="pl-PL"/>
        </w:rPr>
        <w:t>miasta</w:t>
      </w:r>
      <w:r w:rsidR="001E58A3" w:rsidRPr="007E3971">
        <w:rPr>
          <w:sz w:val="20"/>
          <w:szCs w:val="20"/>
          <w:lang w:val="pl-PL"/>
        </w:rPr>
        <w:t xml:space="preserve"> i </w:t>
      </w:r>
      <w:r w:rsidR="001E58A3" w:rsidRPr="00B96EF5">
        <w:rPr>
          <w:sz w:val="20"/>
          <w:szCs w:val="20"/>
          <w:lang w:val="pl-PL"/>
        </w:rPr>
        <w:t>10 min. spacerem</w:t>
      </w:r>
      <w:r w:rsidR="001E58A3">
        <w:rPr>
          <w:sz w:val="20"/>
          <w:szCs w:val="20"/>
          <w:lang w:val="pl-PL"/>
        </w:rPr>
        <w:t xml:space="preserve"> </w:t>
      </w:r>
      <w:r w:rsidR="001E58A3" w:rsidRPr="007E3971">
        <w:rPr>
          <w:sz w:val="20"/>
          <w:szCs w:val="20"/>
          <w:lang w:val="pl-PL"/>
        </w:rPr>
        <w:t>od Dworca Głównego.</w:t>
      </w:r>
    </w:p>
    <w:p w14:paraId="089D2BFF" w14:textId="6B98418E" w:rsidR="0074374E" w:rsidRDefault="0074374E" w:rsidP="0074374E">
      <w:pPr>
        <w:widowControl w:val="0"/>
        <w:spacing w:before="240" w:after="200" w:line="360" w:lineRule="auto"/>
        <w:jc w:val="both"/>
        <w:rPr>
          <w:i/>
          <w:iCs/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- </w:t>
      </w:r>
      <w:r w:rsidRPr="00802E73">
        <w:rPr>
          <w:i/>
          <w:iCs/>
          <w:sz w:val="20"/>
          <w:szCs w:val="20"/>
          <w:lang w:val="pl-PL"/>
        </w:rPr>
        <w:t xml:space="preserve">Dla </w:t>
      </w:r>
      <w:r>
        <w:rPr>
          <w:i/>
          <w:iCs/>
          <w:sz w:val="20"/>
          <w:szCs w:val="20"/>
          <w:lang w:val="pl-PL"/>
        </w:rPr>
        <w:t>nas</w:t>
      </w:r>
      <w:r w:rsidRPr="00802E73">
        <w:rPr>
          <w:i/>
          <w:iCs/>
          <w:sz w:val="20"/>
          <w:szCs w:val="20"/>
          <w:lang w:val="pl-PL"/>
        </w:rPr>
        <w:t xml:space="preserve"> tymczasowe zagospodarowanie terenu jest </w:t>
      </w:r>
      <w:r>
        <w:rPr>
          <w:i/>
          <w:iCs/>
          <w:sz w:val="20"/>
          <w:szCs w:val="20"/>
          <w:lang w:val="pl-PL"/>
        </w:rPr>
        <w:t xml:space="preserve">sposobem na </w:t>
      </w:r>
      <w:r w:rsidRPr="00802E73">
        <w:rPr>
          <w:i/>
          <w:iCs/>
          <w:sz w:val="20"/>
          <w:szCs w:val="20"/>
          <w:lang w:val="pl-PL"/>
        </w:rPr>
        <w:t>integracj</w:t>
      </w:r>
      <w:r>
        <w:rPr>
          <w:i/>
          <w:iCs/>
          <w:sz w:val="20"/>
          <w:szCs w:val="20"/>
          <w:lang w:val="pl-PL"/>
        </w:rPr>
        <w:t>ę</w:t>
      </w:r>
      <w:r w:rsidRPr="00802E73">
        <w:rPr>
          <w:i/>
          <w:iCs/>
          <w:sz w:val="20"/>
          <w:szCs w:val="20"/>
          <w:lang w:val="pl-PL"/>
        </w:rPr>
        <w:t xml:space="preserve"> lokalnej społeczności. </w:t>
      </w:r>
      <w:r>
        <w:rPr>
          <w:i/>
          <w:iCs/>
          <w:sz w:val="20"/>
          <w:szCs w:val="20"/>
          <w:lang w:val="pl-PL"/>
        </w:rPr>
        <w:t xml:space="preserve">Udostępniamy ciekawą i niewykorzystywaną </w:t>
      </w:r>
      <w:r w:rsidR="00B8659D">
        <w:rPr>
          <w:i/>
          <w:iCs/>
          <w:sz w:val="20"/>
          <w:szCs w:val="20"/>
          <w:lang w:val="pl-PL"/>
        </w:rPr>
        <w:t>dotychczas</w:t>
      </w:r>
      <w:r>
        <w:rPr>
          <w:i/>
          <w:iCs/>
          <w:sz w:val="20"/>
          <w:szCs w:val="20"/>
          <w:lang w:val="pl-PL"/>
        </w:rPr>
        <w:t xml:space="preserve"> przestrzeń pod miejsce spotkań i przestrzeń do organizacji wydarzeń kulturalnych. Jest to przez nas szeroko praktykowane w Belgii. </w:t>
      </w:r>
      <w:r>
        <w:rPr>
          <w:i/>
          <w:iCs/>
          <w:sz w:val="20"/>
          <w:szCs w:val="20"/>
          <w:lang w:val="pl-PL"/>
        </w:rPr>
        <w:lastRenderedPageBreak/>
        <w:t xml:space="preserve">Teraz chcemy nasze doświadczenie w tym zakresie przenieść na polski rynek. Teren w Poznaniu jest do tego celu idealną lokalizacją. Jestem pewien, że to unikatowa forma tymczasowego zagospodarowania podbije serca mieszkańców stolicy Wielkopolski </w:t>
      </w:r>
      <w:r w:rsidR="00B8659D">
        <w:rPr>
          <w:i/>
          <w:iCs/>
          <w:sz w:val="20"/>
          <w:szCs w:val="20"/>
          <w:lang w:val="pl-PL"/>
        </w:rPr>
        <w:t>–</w:t>
      </w:r>
      <w:r w:rsidRPr="00DF2FD6">
        <w:rPr>
          <w:i/>
          <w:iCs/>
          <w:sz w:val="20"/>
          <w:szCs w:val="20"/>
          <w:lang w:val="pl-PL"/>
        </w:rPr>
        <w:t xml:space="preserve"> </w:t>
      </w:r>
      <w:r w:rsidRPr="00DF2FD6">
        <w:rPr>
          <w:sz w:val="20"/>
          <w:szCs w:val="20"/>
          <w:lang w:val="pl-PL"/>
        </w:rPr>
        <w:t xml:space="preserve">komentuje Alexandre Huyghe, CEO </w:t>
      </w:r>
      <w:r>
        <w:rPr>
          <w:sz w:val="20"/>
          <w:szCs w:val="20"/>
          <w:lang w:val="pl-PL"/>
        </w:rPr>
        <w:t xml:space="preserve">spółki </w:t>
      </w:r>
      <w:proofErr w:type="spellStart"/>
      <w:r w:rsidRPr="00DF2FD6">
        <w:rPr>
          <w:sz w:val="20"/>
          <w:szCs w:val="20"/>
          <w:lang w:val="pl-PL"/>
        </w:rPr>
        <w:t>Revive</w:t>
      </w:r>
      <w:proofErr w:type="spellEnd"/>
      <w:r w:rsidRPr="00DF2FD6">
        <w:rPr>
          <w:i/>
          <w:iCs/>
          <w:sz w:val="20"/>
          <w:szCs w:val="20"/>
          <w:lang w:val="pl-PL"/>
        </w:rPr>
        <w:t>.</w:t>
      </w:r>
    </w:p>
    <w:p w14:paraId="3BA9EECA" w14:textId="77777777" w:rsidR="0074374E" w:rsidRDefault="0074374E" w:rsidP="00E92D6B">
      <w:pPr>
        <w:widowControl w:val="0"/>
        <w:spacing w:before="240" w:after="200" w:line="360" w:lineRule="auto"/>
        <w:jc w:val="both"/>
        <w:rPr>
          <w:sz w:val="20"/>
          <w:szCs w:val="20"/>
          <w:lang w:val="pl-PL"/>
        </w:rPr>
      </w:pPr>
      <w:r>
        <w:rPr>
          <w:noProof/>
        </w:rPr>
        <w:drawing>
          <wp:inline distT="0" distB="0" distL="0" distR="0" wp14:anchorId="1DB21CF4" wp14:editId="11073D23">
            <wp:extent cx="5537200" cy="4152900"/>
            <wp:effectExtent l="0" t="0" r="6350" b="0"/>
            <wp:docPr id="5" name="Obraz 5" descr="Obraz zawierający zewnętrzne, droga, autostra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ewnętrzne, droga, autostra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16" cy="41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7D16" w14:textId="44594CB3" w:rsidR="0053512C" w:rsidRDefault="0053512C" w:rsidP="0053512C">
      <w:pPr>
        <w:widowControl w:val="0"/>
        <w:spacing w:before="240" w:after="200" w:line="360" w:lineRule="auto"/>
        <w:jc w:val="both"/>
        <w:rPr>
          <w:sz w:val="20"/>
          <w:szCs w:val="20"/>
          <w:lang w:val="pl-PL"/>
        </w:rPr>
      </w:pPr>
      <w:r w:rsidRPr="002F5BF8">
        <w:rPr>
          <w:i/>
          <w:iCs/>
          <w:color w:val="auto"/>
          <w:sz w:val="20"/>
          <w:szCs w:val="20"/>
          <w:lang w:val="pl-PL"/>
        </w:rPr>
        <w:t>–</w:t>
      </w:r>
      <w:r w:rsidR="008C5304">
        <w:rPr>
          <w:i/>
          <w:iCs/>
          <w:color w:val="auto"/>
          <w:sz w:val="20"/>
          <w:szCs w:val="20"/>
          <w:lang w:val="pl-PL"/>
        </w:rPr>
        <w:t xml:space="preserve"> </w:t>
      </w:r>
      <w:r w:rsidR="00B36788">
        <w:rPr>
          <w:i/>
          <w:iCs/>
          <w:color w:val="auto"/>
          <w:sz w:val="20"/>
          <w:szCs w:val="20"/>
          <w:lang w:val="pl-PL"/>
        </w:rPr>
        <w:t>Chcemy nadać nowy wymiar p</w:t>
      </w:r>
      <w:r>
        <w:rPr>
          <w:i/>
          <w:iCs/>
          <w:color w:val="auto"/>
          <w:sz w:val="20"/>
          <w:szCs w:val="20"/>
          <w:lang w:val="pl-PL"/>
        </w:rPr>
        <w:t>rzestrze</w:t>
      </w:r>
      <w:r w:rsidR="00B36788">
        <w:rPr>
          <w:i/>
          <w:iCs/>
          <w:color w:val="auto"/>
          <w:sz w:val="20"/>
          <w:szCs w:val="20"/>
          <w:lang w:val="pl-PL"/>
        </w:rPr>
        <w:t>ni</w:t>
      </w:r>
      <w:r>
        <w:rPr>
          <w:i/>
          <w:iCs/>
          <w:color w:val="auto"/>
          <w:sz w:val="20"/>
          <w:szCs w:val="20"/>
          <w:lang w:val="pl-PL"/>
        </w:rPr>
        <w:t xml:space="preserve">, na której w przyszłości zrealizujemy </w:t>
      </w:r>
      <w:r w:rsidRPr="00623A7F">
        <w:rPr>
          <w:i/>
          <w:iCs/>
          <w:sz w:val="20"/>
          <w:szCs w:val="20"/>
          <w:lang w:val="pl-PL"/>
        </w:rPr>
        <w:t>nowoczesny</w:t>
      </w:r>
      <w:r>
        <w:rPr>
          <w:i/>
          <w:iCs/>
          <w:sz w:val="20"/>
          <w:szCs w:val="20"/>
          <w:lang w:val="pl-PL"/>
        </w:rPr>
        <w:t xml:space="preserve">, wielofunkcyjny </w:t>
      </w:r>
      <w:r w:rsidRPr="00623A7F">
        <w:rPr>
          <w:i/>
          <w:iCs/>
          <w:sz w:val="20"/>
          <w:szCs w:val="20"/>
          <w:lang w:val="pl-PL"/>
        </w:rPr>
        <w:t>projekt</w:t>
      </w:r>
      <w:r w:rsidR="00B36788">
        <w:rPr>
          <w:i/>
          <w:iCs/>
          <w:sz w:val="20"/>
          <w:szCs w:val="20"/>
          <w:lang w:val="pl-PL"/>
        </w:rPr>
        <w:t>. Z</w:t>
      </w:r>
      <w:r>
        <w:rPr>
          <w:i/>
          <w:iCs/>
          <w:sz w:val="20"/>
          <w:szCs w:val="20"/>
          <w:lang w:val="pl-PL"/>
        </w:rPr>
        <w:t>osta</w:t>
      </w:r>
      <w:r w:rsidR="008C5304">
        <w:rPr>
          <w:i/>
          <w:iCs/>
          <w:sz w:val="20"/>
          <w:szCs w:val="20"/>
          <w:lang w:val="pl-PL"/>
        </w:rPr>
        <w:t>nie</w:t>
      </w:r>
      <w:r w:rsidR="00B36788">
        <w:rPr>
          <w:i/>
          <w:iCs/>
          <w:sz w:val="20"/>
          <w:szCs w:val="20"/>
          <w:lang w:val="pl-PL"/>
        </w:rPr>
        <w:t xml:space="preserve"> ona</w:t>
      </w:r>
      <w:r>
        <w:rPr>
          <w:i/>
          <w:iCs/>
          <w:sz w:val="20"/>
          <w:szCs w:val="20"/>
          <w:lang w:val="pl-PL"/>
        </w:rPr>
        <w:t xml:space="preserve"> udostępniona </w:t>
      </w:r>
      <w:r w:rsidR="00B36788">
        <w:rPr>
          <w:i/>
          <w:iCs/>
          <w:sz w:val="20"/>
          <w:szCs w:val="20"/>
          <w:lang w:val="pl-PL"/>
        </w:rPr>
        <w:t>lokalnej społeczności, co jest dla nas bardzo ważne</w:t>
      </w:r>
      <w:r>
        <w:rPr>
          <w:i/>
          <w:iCs/>
          <w:sz w:val="20"/>
          <w:szCs w:val="20"/>
          <w:lang w:val="pl-PL"/>
        </w:rPr>
        <w:t xml:space="preserve">. </w:t>
      </w:r>
      <w:r w:rsidR="00B36788">
        <w:rPr>
          <w:i/>
          <w:iCs/>
          <w:sz w:val="20"/>
          <w:szCs w:val="20"/>
          <w:lang w:val="pl-PL"/>
        </w:rPr>
        <w:t xml:space="preserve">Teren jest </w:t>
      </w:r>
      <w:r>
        <w:rPr>
          <w:i/>
          <w:iCs/>
          <w:sz w:val="20"/>
          <w:szCs w:val="20"/>
          <w:lang w:val="pl-PL"/>
        </w:rPr>
        <w:t>doskona</w:t>
      </w:r>
      <w:r w:rsidR="00B36788">
        <w:rPr>
          <w:i/>
          <w:iCs/>
          <w:sz w:val="20"/>
          <w:szCs w:val="20"/>
          <w:lang w:val="pl-PL"/>
        </w:rPr>
        <w:t>le z</w:t>
      </w:r>
      <w:r>
        <w:rPr>
          <w:i/>
          <w:iCs/>
          <w:sz w:val="20"/>
          <w:szCs w:val="20"/>
          <w:lang w:val="pl-PL"/>
        </w:rPr>
        <w:t>lokaliz</w:t>
      </w:r>
      <w:r w:rsidR="00B36788">
        <w:rPr>
          <w:i/>
          <w:iCs/>
          <w:sz w:val="20"/>
          <w:szCs w:val="20"/>
          <w:lang w:val="pl-PL"/>
        </w:rPr>
        <w:t>owany, tym bardzie</w:t>
      </w:r>
      <w:r w:rsidR="005964C7">
        <w:rPr>
          <w:i/>
          <w:iCs/>
          <w:sz w:val="20"/>
          <w:szCs w:val="20"/>
          <w:lang w:val="pl-PL"/>
        </w:rPr>
        <w:t>j</w:t>
      </w:r>
      <w:r w:rsidR="00B36788">
        <w:rPr>
          <w:i/>
          <w:iCs/>
          <w:sz w:val="20"/>
          <w:szCs w:val="20"/>
          <w:lang w:val="pl-PL"/>
        </w:rPr>
        <w:t xml:space="preserve"> zasługuje na przemyślane </w:t>
      </w:r>
      <w:r>
        <w:rPr>
          <w:i/>
          <w:iCs/>
          <w:sz w:val="20"/>
          <w:szCs w:val="20"/>
          <w:lang w:val="pl-PL"/>
        </w:rPr>
        <w:t>wykorzystan</w:t>
      </w:r>
      <w:r w:rsidR="00B36788">
        <w:rPr>
          <w:i/>
          <w:iCs/>
          <w:sz w:val="20"/>
          <w:szCs w:val="20"/>
          <w:lang w:val="pl-PL"/>
        </w:rPr>
        <w:t>ie. Tylko w ten sposób przestrzeń położona w</w:t>
      </w:r>
      <w:r>
        <w:rPr>
          <w:i/>
          <w:iCs/>
          <w:sz w:val="20"/>
          <w:szCs w:val="20"/>
          <w:lang w:val="pl-PL"/>
        </w:rPr>
        <w:t xml:space="preserve"> </w:t>
      </w:r>
      <w:r w:rsidR="00B36788">
        <w:rPr>
          <w:i/>
          <w:iCs/>
          <w:sz w:val="20"/>
          <w:szCs w:val="20"/>
          <w:lang w:val="pl-PL"/>
        </w:rPr>
        <w:t xml:space="preserve">centrum miasta może </w:t>
      </w:r>
      <w:r>
        <w:rPr>
          <w:i/>
          <w:iCs/>
          <w:sz w:val="20"/>
          <w:szCs w:val="20"/>
          <w:lang w:val="pl-PL"/>
        </w:rPr>
        <w:t>stanowić wartość dodaną dla</w:t>
      </w:r>
      <w:r w:rsidR="00B36788" w:rsidRPr="00B36788">
        <w:rPr>
          <w:i/>
          <w:iCs/>
          <w:sz w:val="20"/>
          <w:szCs w:val="20"/>
          <w:lang w:val="pl-PL"/>
        </w:rPr>
        <w:t xml:space="preserve"> </w:t>
      </w:r>
      <w:r w:rsidR="00B36788">
        <w:rPr>
          <w:i/>
          <w:iCs/>
          <w:sz w:val="20"/>
          <w:szCs w:val="20"/>
          <w:lang w:val="pl-PL"/>
        </w:rPr>
        <w:t>mieszkańców</w:t>
      </w:r>
      <w:r>
        <w:rPr>
          <w:i/>
          <w:iCs/>
          <w:sz w:val="20"/>
          <w:szCs w:val="20"/>
          <w:lang w:val="pl-PL"/>
        </w:rPr>
        <w:t>. Nasze inwestycje tworzymy z myślą o ludziach – ich przyszłych użytkownikach</w:t>
      </w:r>
      <w:r w:rsidR="008C5304">
        <w:rPr>
          <w:i/>
          <w:iCs/>
          <w:sz w:val="20"/>
          <w:szCs w:val="20"/>
          <w:lang w:val="pl-PL"/>
        </w:rPr>
        <w:t>, dlatego c</w:t>
      </w:r>
      <w:r>
        <w:rPr>
          <w:i/>
          <w:iCs/>
          <w:sz w:val="20"/>
          <w:szCs w:val="20"/>
          <w:lang w:val="pl-PL"/>
        </w:rPr>
        <w:t>hcemy, aby jeszcze przed rozpoczęciem budowy</w:t>
      </w:r>
      <w:r w:rsidR="008C5304">
        <w:rPr>
          <w:i/>
          <w:iCs/>
          <w:sz w:val="20"/>
          <w:szCs w:val="20"/>
          <w:lang w:val="pl-PL"/>
        </w:rPr>
        <w:t xml:space="preserve"> </w:t>
      </w:r>
      <w:r>
        <w:rPr>
          <w:i/>
          <w:iCs/>
          <w:sz w:val="20"/>
          <w:szCs w:val="20"/>
          <w:lang w:val="pl-PL"/>
        </w:rPr>
        <w:t>służ</w:t>
      </w:r>
      <w:r w:rsidR="00123D5E">
        <w:rPr>
          <w:i/>
          <w:iCs/>
          <w:sz w:val="20"/>
          <w:szCs w:val="20"/>
          <w:lang w:val="pl-PL"/>
        </w:rPr>
        <w:t>yły</w:t>
      </w:r>
      <w:r w:rsidR="008C5304">
        <w:rPr>
          <w:i/>
          <w:iCs/>
          <w:sz w:val="20"/>
          <w:szCs w:val="20"/>
          <w:lang w:val="pl-PL"/>
        </w:rPr>
        <w:t xml:space="preserve"> lokalnej społeczności</w:t>
      </w:r>
      <w:r w:rsidR="00123D5E">
        <w:rPr>
          <w:i/>
          <w:iCs/>
          <w:sz w:val="20"/>
          <w:szCs w:val="20"/>
          <w:lang w:val="pl-PL"/>
        </w:rPr>
        <w:t xml:space="preserve"> </w:t>
      </w:r>
      <w:r w:rsidRPr="00CE79A5">
        <w:rPr>
          <w:i/>
          <w:iCs/>
          <w:sz w:val="20"/>
          <w:szCs w:val="20"/>
          <w:lang w:val="pl-PL"/>
        </w:rPr>
        <w:t xml:space="preserve"> </w:t>
      </w:r>
      <w:r w:rsidRPr="00623A7F">
        <w:rPr>
          <w:i/>
          <w:iCs/>
          <w:sz w:val="20"/>
          <w:szCs w:val="20"/>
          <w:lang w:val="pl-PL"/>
        </w:rPr>
        <w:t>–</w:t>
      </w:r>
      <w:r>
        <w:rPr>
          <w:i/>
          <w:iCs/>
          <w:sz w:val="20"/>
          <w:szCs w:val="20"/>
          <w:lang w:val="pl-PL"/>
        </w:rPr>
        <w:t xml:space="preserve"> </w:t>
      </w:r>
      <w:r>
        <w:rPr>
          <w:sz w:val="20"/>
          <w:szCs w:val="20"/>
          <w:lang w:val="pl-PL"/>
        </w:rPr>
        <w:t xml:space="preserve">zapowiedział </w:t>
      </w:r>
      <w:r w:rsidRPr="00EA0719">
        <w:rPr>
          <w:rFonts w:ascii="ArialMT" w:hAnsi="ArialMT" w:cs="ArialMT"/>
          <w:bCs/>
          <w:sz w:val="20"/>
          <w:szCs w:val="20"/>
          <w:lang w:val="pl-PL"/>
        </w:rPr>
        <w:t>Béranger Dumont</w:t>
      </w:r>
      <w:r>
        <w:rPr>
          <w:rFonts w:ascii="ArialMT" w:hAnsi="ArialMT" w:cs="ArialMT"/>
          <w:bCs/>
          <w:sz w:val="20"/>
          <w:szCs w:val="20"/>
          <w:lang w:val="pl-PL"/>
        </w:rPr>
        <w:t xml:space="preserve">, Dyrektor Generalny </w:t>
      </w:r>
      <w:r w:rsidRPr="00C102C8">
        <w:rPr>
          <w:rFonts w:ascii="ArialMT" w:hAnsi="ArialMT" w:cs="ArialMT"/>
          <w:bCs/>
          <w:sz w:val="20"/>
          <w:szCs w:val="20"/>
          <w:lang w:val="pl-PL"/>
        </w:rPr>
        <w:t>BPI Real Estate Poland</w:t>
      </w:r>
      <w:r>
        <w:rPr>
          <w:rFonts w:ascii="ArialMT" w:hAnsi="ArialMT" w:cs="ArialMT"/>
          <w:bCs/>
          <w:sz w:val="20"/>
          <w:szCs w:val="20"/>
          <w:lang w:val="pl-PL"/>
        </w:rPr>
        <w:t>.</w:t>
      </w:r>
      <w:r>
        <w:rPr>
          <w:sz w:val="20"/>
          <w:szCs w:val="20"/>
          <w:lang w:val="pl-PL"/>
        </w:rPr>
        <w:t xml:space="preserve"> </w:t>
      </w:r>
    </w:p>
    <w:p w14:paraId="336C0257" w14:textId="10E7DDA6" w:rsidR="00DA7F0C" w:rsidRDefault="005E498F" w:rsidP="0053512C">
      <w:pPr>
        <w:widowControl w:val="0"/>
        <w:spacing w:before="240" w:after="200" w:line="360" w:lineRule="auto"/>
        <w:jc w:val="both"/>
        <w:rPr>
          <w:sz w:val="20"/>
          <w:szCs w:val="20"/>
          <w:lang w:val="pl-PL"/>
        </w:rPr>
      </w:pPr>
      <w:proofErr w:type="spellStart"/>
      <w:r>
        <w:rPr>
          <w:sz w:val="20"/>
          <w:szCs w:val="20"/>
          <w:lang w:val="pl-PL"/>
        </w:rPr>
        <w:t>Revive</w:t>
      </w:r>
      <w:proofErr w:type="spellEnd"/>
      <w:r w:rsidR="00DA7F0C">
        <w:rPr>
          <w:sz w:val="20"/>
          <w:szCs w:val="20"/>
          <w:lang w:val="pl-PL"/>
        </w:rPr>
        <w:t>,</w:t>
      </w:r>
      <w:r>
        <w:rPr>
          <w:sz w:val="20"/>
          <w:szCs w:val="20"/>
          <w:lang w:val="pl-PL"/>
        </w:rPr>
        <w:t xml:space="preserve"> znane z inwestycji typu „</w:t>
      </w:r>
      <w:proofErr w:type="spellStart"/>
      <w:r>
        <w:rPr>
          <w:sz w:val="20"/>
          <w:szCs w:val="20"/>
          <w:lang w:val="pl-PL"/>
        </w:rPr>
        <w:t>brownfield</w:t>
      </w:r>
      <w:proofErr w:type="spellEnd"/>
      <w:r>
        <w:rPr>
          <w:sz w:val="20"/>
          <w:szCs w:val="20"/>
          <w:lang w:val="pl-PL"/>
        </w:rPr>
        <w:t>” na terenach poprzemysłowych i historycznych</w:t>
      </w:r>
      <w:r w:rsidR="00DA7F0C">
        <w:rPr>
          <w:sz w:val="20"/>
          <w:szCs w:val="20"/>
          <w:lang w:val="pl-PL"/>
        </w:rPr>
        <w:t>,</w:t>
      </w:r>
      <w:r w:rsidRPr="005E498F">
        <w:rPr>
          <w:sz w:val="20"/>
          <w:szCs w:val="20"/>
          <w:lang w:val="pl-PL"/>
        </w:rPr>
        <w:t xml:space="preserve"> </w:t>
      </w:r>
      <w:r>
        <w:rPr>
          <w:sz w:val="20"/>
          <w:szCs w:val="20"/>
          <w:lang w:val="pl-PL"/>
        </w:rPr>
        <w:t>wraz z partnerem BPI Real Estate Poland</w:t>
      </w:r>
      <w:r w:rsidR="00DA7F0C">
        <w:rPr>
          <w:sz w:val="20"/>
          <w:szCs w:val="20"/>
          <w:lang w:val="pl-PL"/>
        </w:rPr>
        <w:t>,</w:t>
      </w:r>
      <w:r>
        <w:rPr>
          <w:sz w:val="20"/>
          <w:szCs w:val="20"/>
          <w:lang w:val="pl-PL"/>
        </w:rPr>
        <w:t xml:space="preserve"> doświadczonym w zakresie rewitalizacji przestrzeni miejskich</w:t>
      </w:r>
      <w:r w:rsidR="00B36788">
        <w:rPr>
          <w:sz w:val="20"/>
          <w:szCs w:val="20"/>
          <w:lang w:val="pl-PL"/>
        </w:rPr>
        <w:t>, chce</w:t>
      </w:r>
      <w:r>
        <w:rPr>
          <w:sz w:val="20"/>
          <w:szCs w:val="20"/>
          <w:lang w:val="pl-PL"/>
        </w:rPr>
        <w:t xml:space="preserve"> rozpowszechnić t</w:t>
      </w:r>
      <w:r w:rsidRPr="005E498F">
        <w:rPr>
          <w:sz w:val="20"/>
          <w:szCs w:val="20"/>
          <w:lang w:val="pl-PL"/>
        </w:rPr>
        <w:t>ymczasow</w:t>
      </w:r>
      <w:r>
        <w:rPr>
          <w:sz w:val="20"/>
          <w:szCs w:val="20"/>
          <w:lang w:val="pl-PL"/>
        </w:rPr>
        <w:t xml:space="preserve">e zagospodarowanie. Jest to tzw. „recykling” terenu, który </w:t>
      </w:r>
      <w:r>
        <w:rPr>
          <w:sz w:val="20"/>
          <w:szCs w:val="20"/>
          <w:lang w:val="pl-PL"/>
        </w:rPr>
        <w:lastRenderedPageBreak/>
        <w:t xml:space="preserve">wykorzystuje okres </w:t>
      </w:r>
      <w:r w:rsidRPr="008C5304">
        <w:rPr>
          <w:sz w:val="20"/>
          <w:szCs w:val="20"/>
          <w:lang w:val="pl-PL"/>
        </w:rPr>
        <w:t>projektow</w:t>
      </w:r>
      <w:r>
        <w:rPr>
          <w:sz w:val="20"/>
          <w:szCs w:val="20"/>
          <w:lang w:val="pl-PL"/>
        </w:rPr>
        <w:t>o-</w:t>
      </w:r>
      <w:r w:rsidRPr="008C5304">
        <w:rPr>
          <w:sz w:val="20"/>
          <w:szCs w:val="20"/>
          <w:lang w:val="pl-PL"/>
        </w:rPr>
        <w:t>procedur</w:t>
      </w:r>
      <w:r>
        <w:rPr>
          <w:sz w:val="20"/>
          <w:szCs w:val="20"/>
          <w:lang w:val="pl-PL"/>
        </w:rPr>
        <w:t>alny na</w:t>
      </w:r>
      <w:r w:rsidRPr="008C5304">
        <w:rPr>
          <w:sz w:val="20"/>
          <w:szCs w:val="20"/>
          <w:lang w:val="pl-PL"/>
        </w:rPr>
        <w:t xml:space="preserve"> </w:t>
      </w:r>
      <w:r>
        <w:rPr>
          <w:sz w:val="20"/>
          <w:szCs w:val="20"/>
          <w:lang w:val="pl-PL"/>
        </w:rPr>
        <w:t>rzecz</w:t>
      </w:r>
      <w:r w:rsidR="001906DC">
        <w:rPr>
          <w:sz w:val="20"/>
          <w:szCs w:val="20"/>
          <w:lang w:val="pl-PL"/>
        </w:rPr>
        <w:t xml:space="preserve"> c</w:t>
      </w:r>
      <w:r w:rsidR="001906DC" w:rsidRPr="001906DC">
        <w:rPr>
          <w:sz w:val="20"/>
          <w:szCs w:val="20"/>
          <w:lang w:val="pl-PL"/>
        </w:rPr>
        <w:t>zasowego aktywizowania miejsca poprzez współpracę z mieszkańcami, artystami, organizacjami pozarządowymi i innymi podmiotami prowadzącymi działalność kulturotwórczą i edukacyjną</w:t>
      </w:r>
      <w:r>
        <w:rPr>
          <w:sz w:val="20"/>
          <w:szCs w:val="20"/>
          <w:lang w:val="pl-PL"/>
        </w:rPr>
        <w:t xml:space="preserve">, udostępniając daną przestrzeń </w:t>
      </w:r>
      <w:r w:rsidRPr="008C5304">
        <w:rPr>
          <w:sz w:val="20"/>
          <w:szCs w:val="20"/>
          <w:lang w:val="pl-PL"/>
        </w:rPr>
        <w:t>społeczeństwu.</w:t>
      </w:r>
      <w:r w:rsidR="00BA490C">
        <w:rPr>
          <w:sz w:val="20"/>
          <w:szCs w:val="20"/>
          <w:lang w:val="pl-PL"/>
        </w:rPr>
        <w:t xml:space="preserve"> </w:t>
      </w:r>
      <w:r w:rsidR="00C37873">
        <w:rPr>
          <w:sz w:val="20"/>
          <w:szCs w:val="20"/>
          <w:lang w:val="pl-PL"/>
        </w:rPr>
        <w:t xml:space="preserve">Inwestorzy, wraz z operatorem Koszar Kultury, firmą Ferment Kolektiv, </w:t>
      </w:r>
      <w:r w:rsidRPr="005E498F">
        <w:rPr>
          <w:sz w:val="20"/>
          <w:szCs w:val="20"/>
          <w:lang w:val="pl-PL"/>
        </w:rPr>
        <w:t>zamierza</w:t>
      </w:r>
      <w:r w:rsidR="00C37873">
        <w:rPr>
          <w:sz w:val="20"/>
          <w:szCs w:val="20"/>
          <w:lang w:val="pl-PL"/>
        </w:rPr>
        <w:t>ją</w:t>
      </w:r>
      <w:r w:rsidRPr="005E498F">
        <w:rPr>
          <w:sz w:val="20"/>
          <w:szCs w:val="20"/>
          <w:lang w:val="pl-PL"/>
        </w:rPr>
        <w:t xml:space="preserve"> ożywić okolic</w:t>
      </w:r>
      <w:r w:rsidR="00C37873">
        <w:rPr>
          <w:sz w:val="20"/>
          <w:szCs w:val="20"/>
          <w:lang w:val="pl-PL"/>
        </w:rPr>
        <w:t>ę</w:t>
      </w:r>
      <w:r w:rsidR="001906DC">
        <w:rPr>
          <w:sz w:val="20"/>
          <w:szCs w:val="20"/>
          <w:lang w:val="pl-PL"/>
        </w:rPr>
        <w:t xml:space="preserve">. W </w:t>
      </w:r>
      <w:r w:rsidR="00C37873">
        <w:rPr>
          <w:sz w:val="20"/>
          <w:szCs w:val="20"/>
          <w:lang w:val="pl-PL"/>
        </w:rPr>
        <w:t xml:space="preserve">niedługim czasie </w:t>
      </w:r>
      <w:r w:rsidR="001906DC">
        <w:rPr>
          <w:sz w:val="20"/>
          <w:szCs w:val="20"/>
          <w:lang w:val="pl-PL"/>
        </w:rPr>
        <w:t xml:space="preserve">na tym terenie belgijscy inwestorzy, firmy BPI Real </w:t>
      </w:r>
      <w:proofErr w:type="spellStart"/>
      <w:r w:rsidR="001906DC">
        <w:rPr>
          <w:sz w:val="20"/>
          <w:szCs w:val="20"/>
          <w:lang w:val="pl-PL"/>
        </w:rPr>
        <w:t>Estate</w:t>
      </w:r>
      <w:proofErr w:type="spellEnd"/>
      <w:r w:rsidR="001906DC">
        <w:rPr>
          <w:sz w:val="20"/>
          <w:szCs w:val="20"/>
          <w:lang w:val="pl-PL"/>
        </w:rPr>
        <w:t xml:space="preserve"> oraz </w:t>
      </w:r>
      <w:proofErr w:type="spellStart"/>
      <w:r w:rsidR="001906DC">
        <w:rPr>
          <w:sz w:val="20"/>
          <w:szCs w:val="20"/>
          <w:lang w:val="pl-PL"/>
        </w:rPr>
        <w:t>Revive</w:t>
      </w:r>
      <w:proofErr w:type="spellEnd"/>
      <w:r w:rsidR="001906DC">
        <w:rPr>
          <w:sz w:val="20"/>
          <w:szCs w:val="20"/>
          <w:lang w:val="pl-PL"/>
        </w:rPr>
        <w:t xml:space="preserve">, zrealizują </w:t>
      </w:r>
      <w:r w:rsidR="00C37873">
        <w:rPr>
          <w:sz w:val="20"/>
          <w:szCs w:val="20"/>
          <w:lang w:val="pl-PL"/>
        </w:rPr>
        <w:t xml:space="preserve"> wielkomiejski projekt typu </w:t>
      </w:r>
      <w:proofErr w:type="spellStart"/>
      <w:r w:rsidR="00C37873">
        <w:rPr>
          <w:sz w:val="20"/>
          <w:szCs w:val="20"/>
          <w:lang w:val="pl-PL"/>
        </w:rPr>
        <w:t>mixed-use</w:t>
      </w:r>
      <w:proofErr w:type="spellEnd"/>
      <w:r w:rsidR="00C37873">
        <w:rPr>
          <w:sz w:val="20"/>
          <w:szCs w:val="20"/>
          <w:lang w:val="pl-PL"/>
        </w:rPr>
        <w:t xml:space="preserve">. </w:t>
      </w:r>
    </w:p>
    <w:p w14:paraId="020D0A63" w14:textId="2A2EEA45" w:rsidR="006214B8" w:rsidRDefault="00DA7F0C" w:rsidP="0053512C">
      <w:pPr>
        <w:widowControl w:val="0"/>
        <w:spacing w:before="240" w:after="200" w:line="360" w:lineRule="auto"/>
        <w:jc w:val="both"/>
        <w:rPr>
          <w:sz w:val="20"/>
          <w:szCs w:val="20"/>
          <w:lang w:val="pl-PL"/>
        </w:rPr>
      </w:pPr>
      <w:r w:rsidRPr="007C4BA1">
        <w:rPr>
          <w:i/>
          <w:iCs/>
          <w:sz w:val="20"/>
          <w:szCs w:val="20"/>
          <w:lang w:val="pl-PL"/>
        </w:rPr>
        <w:t xml:space="preserve">- Projekt Koszar Kultury jest dla nas nowym, ekscytującym wyzwaniem, </w:t>
      </w:r>
      <w:r w:rsidR="00802204">
        <w:rPr>
          <w:i/>
          <w:iCs/>
          <w:sz w:val="20"/>
          <w:szCs w:val="20"/>
          <w:lang w:val="pl-PL"/>
        </w:rPr>
        <w:t>pokazującym dobitnie</w:t>
      </w:r>
      <w:r w:rsidRPr="007C4BA1">
        <w:rPr>
          <w:i/>
          <w:iCs/>
          <w:sz w:val="20"/>
          <w:szCs w:val="20"/>
          <w:lang w:val="pl-PL"/>
        </w:rPr>
        <w:t xml:space="preserve">, jak istotna jest odpowiedzialna współpraca sektorów kultury, edukacji i biznesu. </w:t>
      </w:r>
      <w:r w:rsidR="006214B8" w:rsidRPr="007C4BA1">
        <w:rPr>
          <w:i/>
          <w:iCs/>
          <w:sz w:val="20"/>
          <w:szCs w:val="20"/>
          <w:lang w:val="pl-PL"/>
        </w:rPr>
        <w:t>W Fermencie uważamy, że kino zmienia życie na dobre. W Koszar</w:t>
      </w:r>
      <w:r w:rsidR="00802204">
        <w:rPr>
          <w:i/>
          <w:iCs/>
          <w:sz w:val="20"/>
          <w:szCs w:val="20"/>
          <w:lang w:val="pl-PL"/>
        </w:rPr>
        <w:t>ach</w:t>
      </w:r>
      <w:r w:rsidR="006214B8" w:rsidRPr="007C4BA1">
        <w:rPr>
          <w:i/>
          <w:iCs/>
          <w:sz w:val="20"/>
          <w:szCs w:val="20"/>
          <w:lang w:val="pl-PL"/>
        </w:rPr>
        <w:t xml:space="preserve"> Kultury rozszerzamy nasze motto na inne dyscypliny. </w:t>
      </w:r>
      <w:r w:rsidR="00E61AE6" w:rsidRPr="007C4BA1">
        <w:rPr>
          <w:i/>
          <w:iCs/>
          <w:sz w:val="20"/>
          <w:szCs w:val="20"/>
          <w:lang w:val="pl-PL"/>
        </w:rPr>
        <w:t>Nasz zespół skupi</w:t>
      </w:r>
      <w:r w:rsidR="006214B8" w:rsidRPr="007C4BA1">
        <w:rPr>
          <w:i/>
          <w:iCs/>
          <w:sz w:val="20"/>
          <w:szCs w:val="20"/>
          <w:lang w:val="pl-PL"/>
        </w:rPr>
        <w:t xml:space="preserve"> się na tworzeniu przyjaznych warunków do współpracy z podmiotami zaproszonymi do współtworzenia tego miejsca </w:t>
      </w:r>
      <w:r w:rsidR="006B775A">
        <w:rPr>
          <w:i/>
          <w:iCs/>
          <w:sz w:val="20"/>
          <w:szCs w:val="20"/>
          <w:lang w:val="pl-PL"/>
        </w:rPr>
        <w:t>oraz</w:t>
      </w:r>
      <w:r w:rsidR="006214B8" w:rsidRPr="007C4BA1">
        <w:rPr>
          <w:i/>
          <w:iCs/>
          <w:sz w:val="20"/>
          <w:szCs w:val="20"/>
          <w:lang w:val="pl-PL"/>
        </w:rPr>
        <w:t xml:space="preserve"> na tym, co umiemy najlepiej: wykorzystywaniu sztuki filmowej do komunikacji uniwersalnych wartości.</w:t>
      </w:r>
      <w:r w:rsidR="006214B8">
        <w:rPr>
          <w:sz w:val="20"/>
          <w:szCs w:val="20"/>
          <w:lang w:val="pl-PL"/>
        </w:rPr>
        <w:t xml:space="preserve"> – mówi Radek Tomasik, partner zarządzający Ferment Kolektiv.</w:t>
      </w:r>
      <w:r w:rsidR="00C37873">
        <w:rPr>
          <w:sz w:val="20"/>
          <w:szCs w:val="20"/>
          <w:lang w:val="pl-PL"/>
        </w:rPr>
        <w:t xml:space="preserve"> </w:t>
      </w:r>
    </w:p>
    <w:p w14:paraId="03C501B7" w14:textId="70143000" w:rsidR="00E61AE6" w:rsidRDefault="006214B8" w:rsidP="0053512C">
      <w:pPr>
        <w:widowControl w:val="0"/>
        <w:spacing w:before="240" w:after="200" w:line="360" w:lineRule="auto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Teren </w:t>
      </w:r>
      <w:r w:rsidR="00C37873">
        <w:rPr>
          <w:sz w:val="20"/>
          <w:szCs w:val="20"/>
          <w:lang w:val="pl-PL"/>
        </w:rPr>
        <w:t>na Poznańskim Łaz</w:t>
      </w:r>
      <w:r w:rsidR="00BA490C">
        <w:rPr>
          <w:sz w:val="20"/>
          <w:szCs w:val="20"/>
          <w:lang w:val="pl-PL"/>
        </w:rPr>
        <w:t>a</w:t>
      </w:r>
      <w:r w:rsidR="00C37873">
        <w:rPr>
          <w:sz w:val="20"/>
          <w:szCs w:val="20"/>
          <w:lang w:val="pl-PL"/>
        </w:rPr>
        <w:t>rzu</w:t>
      </w:r>
      <w:r w:rsidR="005E498F" w:rsidRPr="005E498F">
        <w:rPr>
          <w:sz w:val="20"/>
          <w:szCs w:val="20"/>
          <w:lang w:val="pl-PL"/>
        </w:rPr>
        <w:t xml:space="preserve">, </w:t>
      </w:r>
      <w:r w:rsidR="00BA490C">
        <w:rPr>
          <w:sz w:val="20"/>
          <w:szCs w:val="20"/>
          <w:lang w:val="pl-PL"/>
        </w:rPr>
        <w:t xml:space="preserve">który </w:t>
      </w:r>
      <w:r w:rsidR="005E498F" w:rsidRPr="005E498F">
        <w:rPr>
          <w:sz w:val="20"/>
          <w:szCs w:val="20"/>
          <w:lang w:val="pl-PL"/>
        </w:rPr>
        <w:t xml:space="preserve">od dawna był </w:t>
      </w:r>
      <w:r w:rsidR="005323A1">
        <w:rPr>
          <w:sz w:val="20"/>
          <w:szCs w:val="20"/>
          <w:lang w:val="pl-PL"/>
        </w:rPr>
        <w:t>nieużywany</w:t>
      </w:r>
      <w:r w:rsidR="00996BCC">
        <w:rPr>
          <w:sz w:val="20"/>
          <w:szCs w:val="20"/>
          <w:lang w:val="pl-PL"/>
        </w:rPr>
        <w:t>,</w:t>
      </w:r>
      <w:r w:rsidR="005323A1">
        <w:rPr>
          <w:sz w:val="20"/>
          <w:szCs w:val="20"/>
          <w:lang w:val="pl-PL"/>
        </w:rPr>
        <w:t xml:space="preserve">  zyska</w:t>
      </w:r>
      <w:r w:rsidR="00C37873">
        <w:rPr>
          <w:sz w:val="20"/>
          <w:szCs w:val="20"/>
          <w:lang w:val="pl-PL"/>
        </w:rPr>
        <w:t xml:space="preserve"> nowy</w:t>
      </w:r>
      <w:r w:rsidR="00BA490C">
        <w:rPr>
          <w:sz w:val="20"/>
          <w:szCs w:val="20"/>
          <w:lang w:val="pl-PL"/>
        </w:rPr>
        <w:t>,</w:t>
      </w:r>
      <w:r w:rsidR="00C37873">
        <w:rPr>
          <w:sz w:val="20"/>
          <w:szCs w:val="20"/>
          <w:lang w:val="pl-PL"/>
        </w:rPr>
        <w:t xml:space="preserve"> </w:t>
      </w:r>
      <w:r w:rsidR="00BA490C">
        <w:rPr>
          <w:sz w:val="20"/>
          <w:szCs w:val="20"/>
          <w:lang w:val="pl-PL"/>
        </w:rPr>
        <w:t xml:space="preserve">atrakcyjny dla mieszkańców miasta i okolicy, </w:t>
      </w:r>
      <w:r w:rsidR="00C37873">
        <w:rPr>
          <w:sz w:val="20"/>
          <w:szCs w:val="20"/>
          <w:lang w:val="pl-PL"/>
        </w:rPr>
        <w:t xml:space="preserve">wymiar. </w:t>
      </w:r>
      <w:r w:rsidR="005E498F" w:rsidRPr="005E498F">
        <w:rPr>
          <w:sz w:val="20"/>
          <w:szCs w:val="20"/>
          <w:lang w:val="pl-PL"/>
        </w:rPr>
        <w:t xml:space="preserve">W ten sposób </w:t>
      </w:r>
      <w:r w:rsidR="00BA490C">
        <w:rPr>
          <w:sz w:val="20"/>
          <w:szCs w:val="20"/>
          <w:lang w:val="pl-PL"/>
        </w:rPr>
        <w:t xml:space="preserve">lokalna społeczność </w:t>
      </w:r>
      <w:r w:rsidR="005E498F" w:rsidRPr="005E498F">
        <w:rPr>
          <w:sz w:val="20"/>
          <w:szCs w:val="20"/>
          <w:lang w:val="pl-PL"/>
        </w:rPr>
        <w:t xml:space="preserve">może </w:t>
      </w:r>
      <w:r w:rsidR="00BA490C">
        <w:rPr>
          <w:sz w:val="20"/>
          <w:szCs w:val="20"/>
          <w:lang w:val="pl-PL"/>
        </w:rPr>
        <w:t xml:space="preserve">lepiej </w:t>
      </w:r>
      <w:r w:rsidR="005E498F" w:rsidRPr="005E498F">
        <w:rPr>
          <w:sz w:val="20"/>
          <w:szCs w:val="20"/>
          <w:lang w:val="pl-PL"/>
        </w:rPr>
        <w:t xml:space="preserve">poznać miejsce, a nawet jego przyszłych najemców </w:t>
      </w:r>
      <w:r w:rsidR="00BA490C">
        <w:rPr>
          <w:sz w:val="20"/>
          <w:szCs w:val="20"/>
          <w:lang w:val="pl-PL"/>
        </w:rPr>
        <w:t>czy</w:t>
      </w:r>
      <w:r w:rsidR="005E498F" w:rsidRPr="005E498F">
        <w:rPr>
          <w:sz w:val="20"/>
          <w:szCs w:val="20"/>
          <w:lang w:val="pl-PL"/>
        </w:rPr>
        <w:t xml:space="preserve"> mieszkańcó</w:t>
      </w:r>
      <w:r w:rsidR="00BA490C">
        <w:rPr>
          <w:sz w:val="20"/>
          <w:szCs w:val="20"/>
          <w:lang w:val="pl-PL"/>
        </w:rPr>
        <w:t>w</w:t>
      </w:r>
      <w:r w:rsidR="005E498F" w:rsidRPr="005E498F">
        <w:rPr>
          <w:sz w:val="20"/>
          <w:szCs w:val="20"/>
          <w:lang w:val="pl-PL"/>
        </w:rPr>
        <w:t xml:space="preserve">. </w:t>
      </w:r>
      <w:r w:rsidR="00996BCC">
        <w:rPr>
          <w:sz w:val="20"/>
          <w:szCs w:val="20"/>
          <w:lang w:val="pl-PL"/>
        </w:rPr>
        <w:t>Natomiast</w:t>
      </w:r>
      <w:r w:rsidR="00BA490C">
        <w:rPr>
          <w:sz w:val="20"/>
          <w:szCs w:val="20"/>
          <w:lang w:val="pl-PL"/>
        </w:rPr>
        <w:t xml:space="preserve"> zakupiona przez BPI Real </w:t>
      </w:r>
      <w:proofErr w:type="spellStart"/>
      <w:r w:rsidR="00BA490C">
        <w:rPr>
          <w:sz w:val="20"/>
          <w:szCs w:val="20"/>
          <w:lang w:val="pl-PL"/>
        </w:rPr>
        <w:t>Estate</w:t>
      </w:r>
      <w:proofErr w:type="spellEnd"/>
      <w:r w:rsidR="00BA490C">
        <w:rPr>
          <w:sz w:val="20"/>
          <w:szCs w:val="20"/>
          <w:lang w:val="pl-PL"/>
        </w:rPr>
        <w:t xml:space="preserve"> Poland i </w:t>
      </w:r>
      <w:proofErr w:type="spellStart"/>
      <w:r w:rsidR="00BA490C">
        <w:rPr>
          <w:sz w:val="20"/>
          <w:szCs w:val="20"/>
          <w:lang w:val="pl-PL"/>
        </w:rPr>
        <w:t>Revive</w:t>
      </w:r>
      <w:proofErr w:type="spellEnd"/>
      <w:r w:rsidR="00BA490C">
        <w:rPr>
          <w:sz w:val="20"/>
          <w:szCs w:val="20"/>
          <w:lang w:val="pl-PL"/>
        </w:rPr>
        <w:t xml:space="preserve"> działka </w:t>
      </w:r>
      <w:r w:rsidR="005E498F" w:rsidRPr="005E498F">
        <w:rPr>
          <w:sz w:val="20"/>
          <w:szCs w:val="20"/>
          <w:lang w:val="pl-PL"/>
        </w:rPr>
        <w:t>nie zosta</w:t>
      </w:r>
      <w:r w:rsidR="00BA490C">
        <w:rPr>
          <w:sz w:val="20"/>
          <w:szCs w:val="20"/>
          <w:lang w:val="pl-PL"/>
        </w:rPr>
        <w:t xml:space="preserve">nie </w:t>
      </w:r>
      <w:r w:rsidR="005E498F" w:rsidRPr="005E498F">
        <w:rPr>
          <w:sz w:val="20"/>
          <w:szCs w:val="20"/>
          <w:lang w:val="pl-PL"/>
        </w:rPr>
        <w:t>przekształcon</w:t>
      </w:r>
      <w:r w:rsidR="00BA490C">
        <w:rPr>
          <w:sz w:val="20"/>
          <w:szCs w:val="20"/>
          <w:lang w:val="pl-PL"/>
        </w:rPr>
        <w:t>a</w:t>
      </w:r>
      <w:r w:rsidR="005E498F" w:rsidRPr="005E498F">
        <w:rPr>
          <w:sz w:val="20"/>
          <w:szCs w:val="20"/>
          <w:lang w:val="pl-PL"/>
        </w:rPr>
        <w:t xml:space="preserve"> w nową dzielnicę mieszkaniową, a</w:t>
      </w:r>
      <w:r w:rsidR="00BA490C">
        <w:rPr>
          <w:sz w:val="20"/>
          <w:szCs w:val="20"/>
          <w:lang w:val="pl-PL"/>
        </w:rPr>
        <w:t xml:space="preserve"> </w:t>
      </w:r>
      <w:r w:rsidR="005E498F" w:rsidRPr="005E498F">
        <w:rPr>
          <w:sz w:val="20"/>
          <w:szCs w:val="20"/>
          <w:lang w:val="pl-PL"/>
        </w:rPr>
        <w:t>wzbogacon</w:t>
      </w:r>
      <w:r w:rsidR="00BA490C">
        <w:rPr>
          <w:sz w:val="20"/>
          <w:szCs w:val="20"/>
          <w:lang w:val="pl-PL"/>
        </w:rPr>
        <w:t>a</w:t>
      </w:r>
      <w:r w:rsidR="005E498F" w:rsidRPr="005E498F">
        <w:rPr>
          <w:sz w:val="20"/>
          <w:szCs w:val="20"/>
          <w:lang w:val="pl-PL"/>
        </w:rPr>
        <w:t xml:space="preserve"> o </w:t>
      </w:r>
      <w:r w:rsidR="00BA490C">
        <w:rPr>
          <w:sz w:val="20"/>
          <w:szCs w:val="20"/>
          <w:lang w:val="pl-PL"/>
        </w:rPr>
        <w:t>wielofunkcyjną za</w:t>
      </w:r>
      <w:r w:rsidR="005E498F" w:rsidRPr="005E498F">
        <w:rPr>
          <w:sz w:val="20"/>
          <w:szCs w:val="20"/>
          <w:lang w:val="pl-PL"/>
        </w:rPr>
        <w:t xml:space="preserve">budowę. </w:t>
      </w:r>
      <w:r w:rsidR="00BA490C">
        <w:rPr>
          <w:sz w:val="20"/>
          <w:szCs w:val="20"/>
          <w:lang w:val="pl-PL"/>
        </w:rPr>
        <w:t>T</w:t>
      </w:r>
      <w:r w:rsidR="005E498F" w:rsidRPr="005E498F">
        <w:rPr>
          <w:sz w:val="20"/>
          <w:szCs w:val="20"/>
          <w:lang w:val="pl-PL"/>
        </w:rPr>
        <w:t>ymczasow</w:t>
      </w:r>
      <w:r w:rsidR="00BA490C">
        <w:rPr>
          <w:sz w:val="20"/>
          <w:szCs w:val="20"/>
          <w:lang w:val="pl-PL"/>
        </w:rPr>
        <w:t>e zagospodarowanie</w:t>
      </w:r>
      <w:r w:rsidR="005E498F" w:rsidRPr="005E498F">
        <w:rPr>
          <w:sz w:val="20"/>
          <w:szCs w:val="20"/>
          <w:lang w:val="pl-PL"/>
        </w:rPr>
        <w:t xml:space="preserve"> może być bardzo różnorodn</w:t>
      </w:r>
      <w:r w:rsidR="00BA490C">
        <w:rPr>
          <w:sz w:val="20"/>
          <w:szCs w:val="20"/>
          <w:lang w:val="pl-PL"/>
        </w:rPr>
        <w:t>e</w:t>
      </w:r>
      <w:r w:rsidR="005E498F" w:rsidRPr="005E498F">
        <w:rPr>
          <w:sz w:val="20"/>
          <w:szCs w:val="20"/>
          <w:lang w:val="pl-PL"/>
        </w:rPr>
        <w:t xml:space="preserve">, </w:t>
      </w:r>
      <w:r w:rsidR="00BA490C">
        <w:rPr>
          <w:sz w:val="20"/>
          <w:szCs w:val="20"/>
          <w:lang w:val="pl-PL"/>
        </w:rPr>
        <w:t xml:space="preserve">jednak </w:t>
      </w:r>
      <w:r w:rsidR="005E498F" w:rsidRPr="005E498F">
        <w:rPr>
          <w:sz w:val="20"/>
          <w:szCs w:val="20"/>
          <w:lang w:val="pl-PL"/>
        </w:rPr>
        <w:t>musi być zgodn</w:t>
      </w:r>
      <w:r w:rsidR="00BA490C">
        <w:rPr>
          <w:sz w:val="20"/>
          <w:szCs w:val="20"/>
          <w:lang w:val="pl-PL"/>
        </w:rPr>
        <w:t>e</w:t>
      </w:r>
      <w:r w:rsidR="005E498F" w:rsidRPr="005E498F">
        <w:rPr>
          <w:sz w:val="20"/>
          <w:szCs w:val="20"/>
          <w:lang w:val="pl-PL"/>
        </w:rPr>
        <w:t xml:space="preserve"> z przyszłym charakterem miejsca i ekosystemem </w:t>
      </w:r>
      <w:r w:rsidR="00BA490C">
        <w:rPr>
          <w:sz w:val="20"/>
          <w:szCs w:val="20"/>
          <w:lang w:val="pl-PL"/>
        </w:rPr>
        <w:t xml:space="preserve">lokalnego </w:t>
      </w:r>
      <w:r w:rsidR="005E498F" w:rsidRPr="005E498F">
        <w:rPr>
          <w:sz w:val="20"/>
          <w:szCs w:val="20"/>
          <w:lang w:val="pl-PL"/>
        </w:rPr>
        <w:t>środowiska.</w:t>
      </w:r>
      <w:r w:rsidR="00BA490C">
        <w:rPr>
          <w:sz w:val="20"/>
          <w:szCs w:val="20"/>
          <w:lang w:val="pl-PL"/>
        </w:rPr>
        <w:t xml:space="preserve"> </w:t>
      </w:r>
    </w:p>
    <w:p w14:paraId="57D537FE" w14:textId="47214891" w:rsidR="0080449B" w:rsidRDefault="0080449B" w:rsidP="0080449B">
      <w:pPr>
        <w:spacing w:before="240" w:after="200" w:line="360" w:lineRule="auto"/>
        <w:jc w:val="both"/>
        <w:rPr>
          <w:rFonts w:eastAsiaTheme="minorHAnsi"/>
          <w:color w:val="auto"/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W projektowaniu przestrzeni miejskiej coraz częściej zwraca się uwagę na to, w jaki sposób nowe osiedla wpisują się w zastaną tkankę miejską, jak poszerzają sąsiedztwo. Tereny dawnych koszar to dziedzictwo historyczne, architektoniczne, przyrodnicze </w:t>
      </w:r>
      <w:r w:rsidRPr="0080449B">
        <w:rPr>
          <w:sz w:val="20"/>
          <w:szCs w:val="20"/>
          <w:lang w:val="pl-PL"/>
        </w:rPr>
        <w:t xml:space="preserve">i kulturowe. </w:t>
      </w:r>
      <w:r w:rsidRPr="005964C7">
        <w:rPr>
          <w:sz w:val="20"/>
          <w:szCs w:val="20"/>
          <w:lang w:val="pl-PL"/>
        </w:rPr>
        <w:t xml:space="preserve">Udostępnienie </w:t>
      </w:r>
      <w:r w:rsidR="005323A1" w:rsidRPr="007C4BA1">
        <w:rPr>
          <w:sz w:val="20"/>
          <w:szCs w:val="20"/>
          <w:lang w:val="pl-PL"/>
        </w:rPr>
        <w:t>go</w:t>
      </w:r>
      <w:r w:rsidRPr="005964C7">
        <w:rPr>
          <w:sz w:val="20"/>
          <w:szCs w:val="20"/>
          <w:lang w:val="pl-PL"/>
        </w:rPr>
        <w:t xml:space="preserve"> to okazja do </w:t>
      </w:r>
      <w:r w:rsidR="00996BCC">
        <w:rPr>
          <w:sz w:val="20"/>
          <w:szCs w:val="20"/>
          <w:lang w:val="pl-PL"/>
        </w:rPr>
        <w:t>wzbogacenia</w:t>
      </w:r>
      <w:r w:rsidRPr="005964C7">
        <w:rPr>
          <w:sz w:val="20"/>
          <w:szCs w:val="20"/>
          <w:lang w:val="pl-PL"/>
        </w:rPr>
        <w:t xml:space="preserve"> miejskiej przestrzeni</w:t>
      </w:r>
      <w:r w:rsidR="005323A1" w:rsidRPr="007C4BA1">
        <w:rPr>
          <w:sz w:val="20"/>
          <w:szCs w:val="20"/>
          <w:lang w:val="pl-PL"/>
        </w:rPr>
        <w:t xml:space="preserve"> o </w:t>
      </w:r>
      <w:r w:rsidRPr="005964C7">
        <w:rPr>
          <w:sz w:val="20"/>
          <w:szCs w:val="20"/>
          <w:lang w:val="pl-PL"/>
        </w:rPr>
        <w:t>wymiar</w:t>
      </w:r>
      <w:r>
        <w:rPr>
          <w:sz w:val="20"/>
          <w:szCs w:val="20"/>
          <w:lang w:val="pl-PL"/>
        </w:rPr>
        <w:t xml:space="preserve"> społeczny, wykształc</w:t>
      </w:r>
      <w:r w:rsidR="005323A1">
        <w:rPr>
          <w:sz w:val="20"/>
          <w:szCs w:val="20"/>
          <w:lang w:val="pl-PL"/>
        </w:rPr>
        <w:t xml:space="preserve">ający </w:t>
      </w:r>
      <w:r>
        <w:rPr>
          <w:sz w:val="20"/>
          <w:szCs w:val="20"/>
          <w:lang w:val="pl-PL"/>
        </w:rPr>
        <w:t>tożsamość nowego miejsca, budowanego w oparciu o lokalną historię</w:t>
      </w:r>
      <w:r w:rsidR="005964C7">
        <w:rPr>
          <w:sz w:val="20"/>
          <w:szCs w:val="20"/>
          <w:lang w:val="pl-PL"/>
        </w:rPr>
        <w:t xml:space="preserve"> i </w:t>
      </w:r>
      <w:r>
        <w:rPr>
          <w:sz w:val="20"/>
          <w:szCs w:val="20"/>
          <w:lang w:val="pl-PL"/>
        </w:rPr>
        <w:t>topografię. Za realizację tej misji, program i współpracę z podmiotami ze wszystkich sektorów odpowiedzialna będzie kuratorka, Anna Gruszka, poznańska działaczka organizacji pozarządowych i animatorka, przedtem związana m. in. z Bramą Poznania.</w:t>
      </w:r>
    </w:p>
    <w:p w14:paraId="55DC2BB1" w14:textId="37DF7384" w:rsidR="005E498F" w:rsidRDefault="00BA490C" w:rsidP="0053512C">
      <w:pPr>
        <w:widowControl w:val="0"/>
        <w:spacing w:before="240" w:after="200" w:line="360" w:lineRule="auto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Szczegółowy zakres wydarzeń planowanych w Koszarach Kultury zostanie podany w niedługim czasie. </w:t>
      </w:r>
    </w:p>
    <w:p w14:paraId="30ED7203" w14:textId="77777777" w:rsidR="007C4BA1" w:rsidRDefault="007C4BA1">
      <w:pPr>
        <w:rPr>
          <w:b/>
          <w:bCs/>
          <w:color w:val="BEC64B"/>
          <w:u w:color="BEC64B"/>
          <w:lang w:val="pl-PL"/>
        </w:rPr>
      </w:pPr>
      <w:r>
        <w:rPr>
          <w:b/>
          <w:bCs/>
          <w:color w:val="BEC64B"/>
          <w:u w:color="BEC64B"/>
          <w:lang w:val="pl-PL"/>
        </w:rPr>
        <w:br w:type="page"/>
      </w:r>
    </w:p>
    <w:p w14:paraId="757DA604" w14:textId="576DF8C5" w:rsidR="005E0B5F" w:rsidRPr="00FE1899" w:rsidRDefault="005D6B94" w:rsidP="005E0B5F">
      <w:pPr>
        <w:widowControl w:val="0"/>
        <w:spacing w:line="300" w:lineRule="atLeast"/>
        <w:jc w:val="both"/>
        <w:rPr>
          <w:sz w:val="20"/>
          <w:szCs w:val="20"/>
          <w:lang w:val="pl-PL"/>
        </w:rPr>
      </w:pPr>
      <w:r w:rsidRPr="00FE1899">
        <w:rPr>
          <w:b/>
          <w:bCs/>
          <w:color w:val="BEC64B"/>
          <w:u w:color="BEC64B"/>
          <w:lang w:val="pl-PL"/>
        </w:rPr>
        <w:lastRenderedPageBreak/>
        <w:t xml:space="preserve">O BPI Real </w:t>
      </w:r>
      <w:proofErr w:type="spellStart"/>
      <w:r w:rsidRPr="00FE1899">
        <w:rPr>
          <w:b/>
          <w:bCs/>
          <w:color w:val="BEC64B"/>
          <w:u w:color="BEC64B"/>
          <w:lang w:val="pl-PL"/>
        </w:rPr>
        <w:t>Estate</w:t>
      </w:r>
      <w:proofErr w:type="spellEnd"/>
    </w:p>
    <w:p w14:paraId="27CE8EA3" w14:textId="77777777" w:rsidR="005131F4" w:rsidRPr="005131F4" w:rsidRDefault="005131F4" w:rsidP="005131F4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sz w:val="20"/>
          <w:szCs w:val="20"/>
          <w:lang w:val="pl-PL"/>
        </w:rPr>
      </w:pPr>
      <w:r w:rsidRPr="005131F4">
        <w:rPr>
          <w:sz w:val="20"/>
          <w:szCs w:val="20"/>
          <w:lang w:val="pl-PL"/>
        </w:rPr>
        <w:t xml:space="preserve">BPI Real Estate Poland jest obecne na polskim rynku od 2009 roku. W tym czasie zrealizowało siedem inwestycji, w ramach których wybudowano i sprzedano łącznie ponad 2 tys. mieszkań. Belgijski deweloper z sukcesem działa w najważniejszych miastach w Polsce: w Poznaniu, Warszawie, Wrocławiu oraz Trójmieście. Pierwsza inwestycja firmy - Cztery Oceany - powstała w Gdańsku, kolejne cztery inwestycje - Rezydencja Barska na Ochocie oraz trzy projekty na Woli: Wola Tarasy, Wola </w:t>
      </w:r>
      <w:proofErr w:type="spellStart"/>
      <w:r w:rsidRPr="005131F4">
        <w:rPr>
          <w:sz w:val="20"/>
          <w:szCs w:val="20"/>
          <w:lang w:val="pl-PL"/>
        </w:rPr>
        <w:t>Libre</w:t>
      </w:r>
      <w:proofErr w:type="spellEnd"/>
      <w:r w:rsidRPr="005131F4">
        <w:rPr>
          <w:sz w:val="20"/>
          <w:szCs w:val="20"/>
          <w:lang w:val="pl-PL"/>
        </w:rPr>
        <w:t xml:space="preserve"> i </w:t>
      </w:r>
      <w:proofErr w:type="spellStart"/>
      <w:r w:rsidRPr="005131F4">
        <w:rPr>
          <w:sz w:val="20"/>
          <w:szCs w:val="20"/>
          <w:lang w:val="pl-PL"/>
        </w:rPr>
        <w:t>wolaRE</w:t>
      </w:r>
      <w:proofErr w:type="spellEnd"/>
      <w:r w:rsidRPr="005131F4">
        <w:rPr>
          <w:sz w:val="20"/>
          <w:szCs w:val="20"/>
          <w:lang w:val="pl-PL"/>
        </w:rPr>
        <w:t xml:space="preserve"> powstały w Warszawie. W portfolio BPI Real Estate w Polsce znajdują się również kompleks typu </w:t>
      </w:r>
      <w:proofErr w:type="spellStart"/>
      <w:r w:rsidRPr="005131F4">
        <w:rPr>
          <w:sz w:val="20"/>
          <w:szCs w:val="20"/>
          <w:lang w:val="pl-PL"/>
        </w:rPr>
        <w:t>mixed-use</w:t>
      </w:r>
      <w:proofErr w:type="spellEnd"/>
      <w:r w:rsidRPr="005131F4">
        <w:rPr>
          <w:sz w:val="20"/>
          <w:szCs w:val="20"/>
          <w:lang w:val="pl-PL"/>
        </w:rPr>
        <w:t xml:space="preserve"> Bulwary Książęce we Wrocławiu oraz ekologiczne osiedle </w:t>
      </w:r>
      <w:proofErr w:type="spellStart"/>
      <w:r w:rsidRPr="005131F4">
        <w:rPr>
          <w:sz w:val="20"/>
          <w:szCs w:val="20"/>
          <w:lang w:val="pl-PL"/>
        </w:rPr>
        <w:t>Vilda</w:t>
      </w:r>
      <w:proofErr w:type="spellEnd"/>
      <w:r w:rsidRPr="005131F4">
        <w:rPr>
          <w:sz w:val="20"/>
          <w:szCs w:val="20"/>
          <w:lang w:val="pl-PL"/>
        </w:rPr>
        <w:t xml:space="preserve"> Park w Poznaniu. Wszystkie inwestycje dewelopera wyróżnia atrakcyjna lokalizacja, przemyślana architektura oraz wysoka jakość wykonania. Mottem BPI jest Urban </w:t>
      </w:r>
      <w:proofErr w:type="spellStart"/>
      <w:r w:rsidRPr="005131F4">
        <w:rPr>
          <w:sz w:val="20"/>
          <w:szCs w:val="20"/>
          <w:lang w:val="pl-PL"/>
        </w:rPr>
        <w:t>Shapers</w:t>
      </w:r>
      <w:proofErr w:type="spellEnd"/>
      <w:r w:rsidRPr="005131F4">
        <w:rPr>
          <w:sz w:val="20"/>
          <w:szCs w:val="20"/>
          <w:lang w:val="pl-PL"/>
        </w:rPr>
        <w:t>, zgodnie z którym firma stawia na aktywne kształtowanie nowoczesnych przestrzeni miejskich w poszanowaniu lokalnej architektury i środowiska.</w:t>
      </w:r>
    </w:p>
    <w:p w14:paraId="2F1778B9" w14:textId="3627DC48" w:rsidR="005131F4" w:rsidRDefault="005131F4" w:rsidP="005131F4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sz w:val="20"/>
          <w:szCs w:val="20"/>
          <w:lang w:val="pl-PL"/>
        </w:rPr>
      </w:pPr>
      <w:r w:rsidRPr="005131F4">
        <w:rPr>
          <w:sz w:val="20"/>
          <w:szCs w:val="20"/>
          <w:lang w:val="pl-PL"/>
        </w:rPr>
        <w:t xml:space="preserve">BPI Real Estate należy do belgijskiej grupy kapitałowej CFE powstałej w 1880 r., która notowana jest na giełdzie </w:t>
      </w:r>
      <w:proofErr w:type="spellStart"/>
      <w:r w:rsidRPr="005131F4">
        <w:rPr>
          <w:sz w:val="20"/>
          <w:szCs w:val="20"/>
          <w:lang w:val="pl-PL"/>
        </w:rPr>
        <w:t>Euronext</w:t>
      </w:r>
      <w:proofErr w:type="spellEnd"/>
      <w:r w:rsidRPr="005131F4">
        <w:rPr>
          <w:sz w:val="20"/>
          <w:szCs w:val="20"/>
          <w:lang w:val="pl-PL"/>
        </w:rPr>
        <w:t xml:space="preserve"> w Brukseli. Grupa prowadzi działalność w ramach trzech odrębnych filarów. Pierwszym filarem, za który odpowiada spółka zależna DEME, jest działalność w zakresie robót związanych z pogłębianiem akwenów wodnych, inżynierii środowiskowej oraz inwestycji hydrotechnicznych i infrastrukturalnych. Drugim filarem działalności grupy  jest generalne wykonawstwo w zakresie robót budowlanych, technicznych i tych związanych z infrastrukturą kolejową prowadzonych pod marką CFE w Belgii, Luksemburgu, Polsce i Tunezji. Trzecim filarem zaś, za który odpowiada BPI Real Estate, jest działalność deweloperska obejmująca inwestycje na rynku nieruchomości.</w:t>
      </w:r>
    </w:p>
    <w:p w14:paraId="2B2203FB" w14:textId="7AEF89F3" w:rsidR="00C37873" w:rsidRDefault="00DF6956" w:rsidP="005131F4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sz w:val="20"/>
          <w:szCs w:val="20"/>
          <w:lang w:val="pl-PL"/>
        </w:rPr>
      </w:pPr>
      <w:r>
        <w:rPr>
          <w:noProof/>
        </w:rPr>
        <w:drawing>
          <wp:inline distT="0" distB="0" distL="0" distR="0" wp14:anchorId="528C19C0" wp14:editId="712ABE47">
            <wp:extent cx="1600200" cy="12192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 rotWithShape="1">
                    <a:blip r:embed="rId12"/>
                    <a:srcRect t="1" r="71118" b="84438"/>
                    <a:stretch/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51020" w14:textId="77777777" w:rsidR="0074374E" w:rsidRDefault="0074374E" w:rsidP="005131F4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b/>
          <w:bCs/>
          <w:color w:val="BEC64B" w:themeColor="accent5"/>
          <w:szCs w:val="28"/>
          <w:lang w:val="de-DE"/>
        </w:rPr>
      </w:pPr>
    </w:p>
    <w:p w14:paraId="01C4B87B" w14:textId="5B88668D" w:rsidR="00CE79A5" w:rsidRPr="005E0B5F" w:rsidRDefault="005D6B94" w:rsidP="005131F4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b/>
          <w:bCs/>
          <w:color w:val="BEC64B" w:themeColor="accent5"/>
          <w:szCs w:val="28"/>
          <w:lang w:val="de-DE"/>
        </w:rPr>
      </w:pPr>
      <w:r w:rsidRPr="005E0B5F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 xml:space="preserve">O </w:t>
      </w:r>
      <w:proofErr w:type="spellStart"/>
      <w:r w:rsidRPr="005E0B5F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>Revive</w:t>
      </w:r>
      <w:proofErr w:type="spellEnd"/>
    </w:p>
    <w:p w14:paraId="72E5F357" w14:textId="6BB9F161" w:rsidR="00CE79A5" w:rsidRPr="00180E49" w:rsidRDefault="005D6B94" w:rsidP="00CE79A5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sz w:val="20"/>
          <w:szCs w:val="20"/>
          <w:lang w:val="pl-PL"/>
        </w:rPr>
      </w:pP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jest indywidualistą wśród </w:t>
      </w:r>
      <w:r>
        <w:rPr>
          <w:rFonts w:ascii="ArialMT" w:hAnsi="ArialMT" w:cs="ArialMT"/>
          <w:sz w:val="20"/>
          <w:szCs w:val="20"/>
          <w:lang w:val="pl-PL"/>
        </w:rPr>
        <w:t xml:space="preserve">projektów </w:t>
      </w:r>
      <w:r w:rsidRPr="00180E49">
        <w:rPr>
          <w:rFonts w:ascii="ArialMT" w:hAnsi="ArialMT" w:cs="ArialMT"/>
          <w:sz w:val="20"/>
          <w:szCs w:val="20"/>
          <w:lang w:val="pl-PL"/>
        </w:rPr>
        <w:t>deweloper</w:t>
      </w:r>
      <w:r>
        <w:rPr>
          <w:rFonts w:ascii="ArialMT" w:hAnsi="ArialMT" w:cs="ArialMT"/>
          <w:sz w:val="20"/>
          <w:szCs w:val="20"/>
          <w:lang w:val="pl-PL"/>
        </w:rPr>
        <w:t>skich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 dzięki swojej unikalnej wizji. Firma została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założona w 2009 roku przez Nicolasa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Bearelle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i Piet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Colruyt</w:t>
      </w:r>
      <w:proofErr w:type="spellEnd"/>
      <w:r>
        <w:rPr>
          <w:rFonts w:ascii="ArialMT" w:hAnsi="ArialMT" w:cs="ArialMT"/>
          <w:sz w:val="20"/>
          <w:szCs w:val="20"/>
          <w:lang w:val="pl-PL"/>
        </w:rPr>
        <w:t xml:space="preserve">. Przyświecała im </w:t>
      </w:r>
      <w:r w:rsidRPr="00180E49">
        <w:rPr>
          <w:rFonts w:ascii="ArialMT" w:hAnsi="ArialMT" w:cs="ArialMT"/>
          <w:sz w:val="20"/>
          <w:szCs w:val="20"/>
          <w:lang w:val="pl-PL"/>
        </w:rPr>
        <w:t>siln</w:t>
      </w:r>
      <w:r>
        <w:rPr>
          <w:rFonts w:ascii="ArialMT" w:hAnsi="ArialMT" w:cs="ArialMT"/>
          <w:sz w:val="20"/>
          <w:szCs w:val="20"/>
          <w:lang w:val="pl-PL"/>
        </w:rPr>
        <w:t>a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 ambicj</w:t>
      </w:r>
      <w:r>
        <w:rPr>
          <w:rFonts w:ascii="ArialMT" w:hAnsi="ArialMT" w:cs="ArialMT"/>
          <w:sz w:val="20"/>
          <w:szCs w:val="20"/>
          <w:lang w:val="pl-PL"/>
        </w:rPr>
        <w:t>a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 inwestowania w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zrównoważoną przebudowę opuszczonych i często zdegradowanych ekologicznie terenów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przemysłowych w celu stworzenia wartości dodanej zarówno dla środowiska, jak i dla społeczeństwa.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Naszym celem nigdy nie było wyłącznie uzyskanie wysokiego zwrotu finansowego. Firma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zawsze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szuka równowagi między społeczną, ekologiczną i ekonomiczną wartością dodaną. Tworzymy pożytek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publiczny dla wszystkich interesariuszy, a nie tylko dla akcjonariuszy. Od ponad 1</w:t>
      </w:r>
      <w:r w:rsidR="007C4BA1">
        <w:rPr>
          <w:rFonts w:ascii="ArialMT" w:hAnsi="ArialMT" w:cs="ArialMT"/>
          <w:sz w:val="20"/>
          <w:szCs w:val="20"/>
          <w:lang w:val="pl-PL"/>
        </w:rPr>
        <w:t>1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 lat pracujemy nad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stworzeniem kultowych, zrównoważonych dzielnic, które są przyszłościowe. Wyznaczamy standardy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zrównoważonego rozwoju obszarów miejskich i nadal wyznaczamy nowe standardy. Nasze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zaangażowanie w jakościową domenę publiczną, piękną </w:t>
      </w:r>
      <w:r w:rsidRPr="00180E49">
        <w:rPr>
          <w:rFonts w:ascii="ArialMT" w:hAnsi="ArialMT" w:cs="ArialMT"/>
          <w:sz w:val="20"/>
          <w:szCs w:val="20"/>
          <w:lang w:val="pl-PL"/>
        </w:rPr>
        <w:lastRenderedPageBreak/>
        <w:t>architekturę, najnowsze techniki i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nowoczesną mobilność gwarantuje prawdziwą wartość dodaną.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W uznaniu naszego zrównoważonego i przejrzystego podejścia,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było pierwszą belgijską firmą,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która otrzymała certyfikat B-Corporation przez B-Lab. Certyfikat B-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Corp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oznacza zrównoważony rozwój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społeczny i środowiskowy, a także przejrzystość publiczną i odpowiedzialność prawną. Jest to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obiektywna etykieta i ocena, która wskazuje, że firma uważa swoje cele społeczne i ekologiczne za co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najmniej tak samo ważne, jak osiąganie zysku: „dobrze sobie radzić, robiąc dobrze dla ogółu”.</w:t>
      </w:r>
    </w:p>
    <w:p w14:paraId="7AB53456" w14:textId="77777777" w:rsidR="00CE79A5" w:rsidRPr="00180E49" w:rsidRDefault="005D6B94" w:rsidP="00CE79A5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sz w:val="20"/>
          <w:szCs w:val="20"/>
          <w:lang w:val="pl-PL"/>
        </w:rPr>
      </w:pP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szanuje historię swoich terenów, zarówno pod względem tożsamości projektu, jak i architektury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i procesu budowlanego. Pomimo często zanieczyszczonej i czasami uciążliwej historii naszych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projektów, zawsze staramy się zidentyfikować właściwe elementy definiujące, które należy uwzględnić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w przyszłym projekcie. Na przykład poddajemy recyklingowi maksimum materiałów rozbiórkowych,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archeolodzy angażują się od pierwszych etapów projektu, a oryginalne elementy są włączane do nowej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architektury, gdy tylko jest to możliwe.</w:t>
      </w:r>
    </w:p>
    <w:p w14:paraId="14A5AF05" w14:textId="2E456107" w:rsidR="00CE79A5" w:rsidRDefault="005D6B94" w:rsidP="00CE79A5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sz w:val="20"/>
          <w:szCs w:val="20"/>
          <w:lang w:val="pl-PL"/>
        </w:rPr>
      </w:pP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to firma z siedzibą w Gandawie, zatrudniająca ponad </w:t>
      </w:r>
      <w:r w:rsidR="005964C7">
        <w:rPr>
          <w:rFonts w:ascii="ArialMT" w:hAnsi="ArialMT" w:cs="ArialMT"/>
          <w:sz w:val="20"/>
          <w:szCs w:val="20"/>
          <w:lang w:val="pl-PL"/>
        </w:rPr>
        <w:t>50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 ekspertów posiadających umiejętności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wymagane na każdym etapie rewitalizacji terenów zdegradowanych i inwestycji: analiza inwestycji,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rozbiórka,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remediacja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>, planowanie, definicja produktu, budowa i komercjalizacja. Dzięki pełnej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integracji umiejętności w całym procesie rozwoju, możemy dodać wartość.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To kompleksowe podejście oferuje innowacyjne i zoptymalizowane rozwiązania na poziomie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operacyjnym i finansowym oraz umożliwia nam pomyślną przebudowę i rewitalizację terenów, których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inni deweloperzy zwykle unikają.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Prywatne korporacje, instytucje publiczne i prywatni właściciele często chcą pozbyć się swoich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problematycznych aktywów i przenieść wszystkie zobowiązania związane z ich utrzymaniem i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remediacją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na profesjonalnego dewelopera, który ma umiejętności i doświadczenie, aby dobrze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przeprowadzić i zakończyć skomplikowany proces przebudowy i rewitalizacji.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W tym miejscu wkracza firma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>, przejmując zagrożone aktywa w ich aktualnym stanie wraz z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wszelkimi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ryzykami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związanymi z rozbiórką,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remediacją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i ponownym zagospodarowaniem terenu.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Jednocześnie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oferuje właścicielom gwarancję, potwierdzającą przejęcie wszelkich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ryzyk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i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zobowiązań.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W przypadku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Revive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 xml:space="preserve"> tereny zdegradowane stanowa okazję do inwestowania w zagrożone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nieruchomości, ich ponownego zagospodarowania poprzez m.in.:</w:t>
      </w:r>
      <w:r>
        <w:rPr>
          <w:rFonts w:ascii="ArialMT" w:hAnsi="ArialMT" w:cs="ArialMT"/>
          <w:sz w:val="20"/>
          <w:szCs w:val="20"/>
          <w:lang w:val="pl-PL"/>
        </w:rPr>
        <w:t xml:space="preserve"> t</w:t>
      </w:r>
      <w:r w:rsidRPr="00180E49">
        <w:rPr>
          <w:rFonts w:ascii="ArialMT" w:hAnsi="ArialMT" w:cs="ArialMT"/>
          <w:sz w:val="20"/>
          <w:szCs w:val="20"/>
          <w:lang w:val="pl-PL"/>
        </w:rPr>
        <w:t>worzenie synergii między strategią naprawczą i strategią rozwoju przy zastosowaniu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zintegrowanego podejścia;</w:t>
      </w:r>
      <w:r>
        <w:rPr>
          <w:rFonts w:ascii="ArialMT" w:hAnsi="ArialMT" w:cs="ArialMT"/>
          <w:sz w:val="20"/>
          <w:szCs w:val="20"/>
          <w:lang w:val="pl-PL"/>
        </w:rPr>
        <w:t xml:space="preserve"> p</w:t>
      </w:r>
      <w:r w:rsidRPr="00180E49">
        <w:rPr>
          <w:rFonts w:ascii="ArialMT" w:hAnsi="ArialMT" w:cs="ArialMT"/>
          <w:sz w:val="20"/>
          <w:szCs w:val="20"/>
          <w:lang w:val="pl-PL"/>
        </w:rPr>
        <w:t xml:space="preserve">ołączenie wewnętrznego „know-how” na temat </w:t>
      </w:r>
      <w:proofErr w:type="spellStart"/>
      <w:r w:rsidRPr="00180E49">
        <w:rPr>
          <w:rFonts w:ascii="ArialMT" w:hAnsi="ArialMT" w:cs="ArialMT"/>
          <w:sz w:val="20"/>
          <w:szCs w:val="20"/>
          <w:lang w:val="pl-PL"/>
        </w:rPr>
        <w:t>remediacji</w:t>
      </w:r>
      <w:proofErr w:type="spellEnd"/>
      <w:r w:rsidRPr="00180E49">
        <w:rPr>
          <w:rFonts w:ascii="ArialMT" w:hAnsi="ArialMT" w:cs="ArialMT"/>
          <w:sz w:val="20"/>
          <w:szCs w:val="20"/>
          <w:lang w:val="pl-PL"/>
        </w:rPr>
        <w:t>, rozbiórki i budowy w celu optymalizacji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180E49">
        <w:rPr>
          <w:rFonts w:ascii="ArialMT" w:hAnsi="ArialMT" w:cs="ArialMT"/>
          <w:sz w:val="20"/>
          <w:szCs w:val="20"/>
          <w:lang w:val="pl-PL"/>
        </w:rPr>
        <w:t>struktury kosztów.</w:t>
      </w:r>
    </w:p>
    <w:p w14:paraId="637AC529" w14:textId="6186F4A1" w:rsidR="0080449B" w:rsidRDefault="0080449B" w:rsidP="00CE79A5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sz w:val="20"/>
          <w:szCs w:val="20"/>
          <w:lang w:val="pl-PL"/>
        </w:rPr>
      </w:pPr>
      <w:r>
        <w:rPr>
          <w:rFonts w:ascii="ArialMT" w:hAnsi="ArialMT" w:cs="ArialMT"/>
          <w:noProof/>
          <w:sz w:val="20"/>
          <w:szCs w:val="20"/>
          <w:lang w:val="pl-PL"/>
        </w:rPr>
        <w:drawing>
          <wp:inline distT="0" distB="0" distL="0" distR="0" wp14:anchorId="1163BE1A" wp14:editId="6A712A9D">
            <wp:extent cx="1409700" cy="7120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51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1C52" w14:textId="46FE1254" w:rsidR="00CE79A5" w:rsidRPr="007F1B9F" w:rsidRDefault="00CE79A5" w:rsidP="00CE79A5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sz w:val="20"/>
          <w:szCs w:val="20"/>
          <w:lang w:val="pl-PL"/>
        </w:rPr>
      </w:pPr>
    </w:p>
    <w:p w14:paraId="2C394D67" w14:textId="77777777" w:rsidR="007C4BA1" w:rsidRDefault="007C4BA1">
      <w:pPr>
        <w:rPr>
          <w:rFonts w:ascii="ArialMT" w:hAnsi="ArialMT" w:cs="ArialMT"/>
          <w:b/>
          <w:bCs/>
          <w:color w:val="BEC64B" w:themeColor="accent5"/>
          <w:szCs w:val="28"/>
          <w:lang w:val="de-DE"/>
        </w:rPr>
      </w:pPr>
      <w:r>
        <w:rPr>
          <w:rFonts w:ascii="ArialMT" w:hAnsi="ArialMT" w:cs="ArialMT"/>
          <w:b/>
          <w:bCs/>
          <w:color w:val="BEC64B" w:themeColor="accent5"/>
          <w:szCs w:val="28"/>
          <w:lang w:val="de-DE"/>
        </w:rPr>
        <w:br w:type="page"/>
      </w:r>
    </w:p>
    <w:p w14:paraId="7AED4F44" w14:textId="203BABC4" w:rsidR="00DF6956" w:rsidRPr="005E0B5F" w:rsidRDefault="00DF6956" w:rsidP="00DF695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b/>
          <w:bCs/>
          <w:color w:val="BEC64B" w:themeColor="accent5"/>
          <w:szCs w:val="28"/>
          <w:lang w:val="de-DE"/>
        </w:rPr>
      </w:pPr>
      <w:r w:rsidRPr="005E0B5F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lastRenderedPageBreak/>
        <w:t xml:space="preserve">O </w:t>
      </w:r>
      <w:r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>Ferment Kolektiv</w:t>
      </w:r>
    </w:p>
    <w:p w14:paraId="52FACF3E" w14:textId="25CB9971" w:rsidR="00DF6956" w:rsidRDefault="00802204" w:rsidP="00802204">
      <w:pPr>
        <w:widowControl w:val="0"/>
        <w:spacing w:line="300" w:lineRule="atLeast"/>
        <w:jc w:val="both"/>
        <w:rPr>
          <w:rFonts w:ascii="ArialMT" w:hAnsi="ArialMT" w:cs="ArialMT"/>
          <w:sz w:val="20"/>
          <w:szCs w:val="20"/>
          <w:lang w:val="pl-PL"/>
        </w:rPr>
      </w:pPr>
      <w:r>
        <w:rPr>
          <w:rFonts w:ascii="ArialMT" w:hAnsi="ArialMT" w:cs="ArialMT"/>
          <w:sz w:val="20"/>
          <w:szCs w:val="20"/>
          <w:lang w:val="pl-PL"/>
        </w:rPr>
        <w:t xml:space="preserve">Ferment Kolektiv to rodzinna poznańska firma </w:t>
      </w:r>
      <w:r w:rsidR="00B8659D">
        <w:rPr>
          <w:rFonts w:ascii="ArialMT" w:hAnsi="ArialMT" w:cs="ArialMT"/>
          <w:sz w:val="20"/>
          <w:szCs w:val="20"/>
          <w:lang w:val="pl-PL"/>
        </w:rPr>
        <w:t xml:space="preserve">z siedzibą na poznańskim Łazarzu </w:t>
      </w:r>
      <w:r>
        <w:rPr>
          <w:rFonts w:ascii="ArialMT" w:hAnsi="ArialMT" w:cs="ArialMT"/>
          <w:sz w:val="20"/>
          <w:szCs w:val="20"/>
          <w:lang w:val="pl-PL"/>
        </w:rPr>
        <w:t xml:space="preserve">założona przez Paulinę, Radka i Mateusza Tomasików. </w:t>
      </w:r>
      <w:r w:rsidRPr="00802204">
        <w:rPr>
          <w:rFonts w:ascii="ArialMT" w:hAnsi="ArialMT" w:cs="ArialMT"/>
          <w:sz w:val="20"/>
          <w:szCs w:val="20"/>
          <w:lang w:val="pl-PL"/>
        </w:rPr>
        <w:t xml:space="preserve">Specjalizujemy się w projektach marketingowych, reklamowych i edukacyjnych z wykorzystaniem sztuki filmowej, realizujemy </w:t>
      </w:r>
      <w:r w:rsidR="00BA44D1">
        <w:rPr>
          <w:rFonts w:ascii="ArialMT" w:hAnsi="ArialMT" w:cs="ArialMT"/>
          <w:sz w:val="20"/>
          <w:szCs w:val="20"/>
          <w:lang w:val="pl-PL"/>
        </w:rPr>
        <w:t xml:space="preserve">kilkaset </w:t>
      </w:r>
      <w:r w:rsidRPr="00802204">
        <w:rPr>
          <w:rFonts w:ascii="ArialMT" w:hAnsi="ArialMT" w:cs="ArialMT"/>
          <w:sz w:val="20"/>
          <w:szCs w:val="20"/>
          <w:lang w:val="pl-PL"/>
        </w:rPr>
        <w:t>pokaz</w:t>
      </w:r>
      <w:r w:rsidR="00BA44D1">
        <w:rPr>
          <w:rFonts w:ascii="ArialMT" w:hAnsi="ArialMT" w:cs="ArialMT"/>
          <w:sz w:val="20"/>
          <w:szCs w:val="20"/>
          <w:lang w:val="pl-PL"/>
        </w:rPr>
        <w:t>ów</w:t>
      </w:r>
      <w:r w:rsidRPr="00802204">
        <w:rPr>
          <w:rFonts w:ascii="ArialMT" w:hAnsi="ArialMT" w:cs="ArialMT"/>
          <w:sz w:val="20"/>
          <w:szCs w:val="20"/>
          <w:lang w:val="pl-PL"/>
        </w:rPr>
        <w:t xml:space="preserve"> kina plenerowego i samochodowego</w:t>
      </w:r>
      <w:r w:rsidR="00BA44D1">
        <w:rPr>
          <w:rFonts w:ascii="ArialMT" w:hAnsi="ArialMT" w:cs="ArialMT"/>
          <w:sz w:val="20"/>
          <w:szCs w:val="20"/>
          <w:lang w:val="pl-PL"/>
        </w:rPr>
        <w:t xml:space="preserve"> rocznie, prowadzimy własne kina lokalne</w:t>
      </w:r>
      <w:r w:rsidR="00B8659D">
        <w:rPr>
          <w:rFonts w:ascii="ArialMT" w:hAnsi="ArialMT" w:cs="ArialMT"/>
          <w:sz w:val="20"/>
          <w:szCs w:val="20"/>
          <w:lang w:val="pl-PL"/>
        </w:rPr>
        <w:t xml:space="preserve"> i realizujemy eventy</w:t>
      </w:r>
      <w:r w:rsidRPr="00802204">
        <w:rPr>
          <w:rFonts w:ascii="ArialMT" w:hAnsi="ArialMT" w:cs="ArialMT"/>
          <w:sz w:val="20"/>
          <w:szCs w:val="20"/>
          <w:lang w:val="pl-PL"/>
        </w:rPr>
        <w:t>. Tworzymy zespół o wszechstronnych kompetencjach: techniczno-operacyjnych, marketingowych, sprzedażowych, humanistycznych – dzięki temu od 2007 roku z powodzeniem realizujemy od A do Z nawet najbardziej złożone projekty.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802204">
        <w:rPr>
          <w:rFonts w:ascii="ArialMT" w:hAnsi="ArialMT" w:cs="ArialMT"/>
          <w:sz w:val="20"/>
          <w:szCs w:val="20"/>
          <w:lang w:val="pl-PL"/>
        </w:rPr>
        <w:t xml:space="preserve">Wierzymy, że </w:t>
      </w:r>
      <w:r>
        <w:rPr>
          <w:rFonts w:ascii="ArialMT" w:hAnsi="ArialMT" w:cs="ArialMT"/>
          <w:sz w:val="20"/>
          <w:szCs w:val="20"/>
          <w:lang w:val="pl-PL"/>
        </w:rPr>
        <w:t>kino zmienia życie na dobre</w:t>
      </w:r>
      <w:r w:rsidRPr="00802204">
        <w:rPr>
          <w:rFonts w:ascii="ArialMT" w:hAnsi="ArialMT" w:cs="ArialMT"/>
          <w:sz w:val="20"/>
          <w:szCs w:val="20"/>
          <w:lang w:val="pl-PL"/>
        </w:rPr>
        <w:t>.</w:t>
      </w:r>
    </w:p>
    <w:p w14:paraId="3193B538" w14:textId="0A9BE569" w:rsidR="00802204" w:rsidRDefault="00802204" w:rsidP="00DF6956">
      <w:pPr>
        <w:widowControl w:val="0"/>
        <w:spacing w:line="300" w:lineRule="atLeast"/>
        <w:jc w:val="both"/>
        <w:rPr>
          <w:rFonts w:ascii="ArialMT" w:hAnsi="ArialMT" w:cs="ArialMT"/>
          <w:sz w:val="20"/>
          <w:szCs w:val="20"/>
          <w:lang w:val="pl-PL"/>
        </w:rPr>
      </w:pPr>
    </w:p>
    <w:p w14:paraId="493A9A35" w14:textId="2B469169" w:rsidR="00802204" w:rsidRDefault="00802204" w:rsidP="00DF6956">
      <w:pPr>
        <w:widowControl w:val="0"/>
        <w:spacing w:line="300" w:lineRule="atLeast"/>
        <w:jc w:val="both"/>
        <w:rPr>
          <w:rFonts w:ascii="ArialMT" w:hAnsi="ArialMT" w:cs="ArialMT"/>
          <w:sz w:val="20"/>
          <w:szCs w:val="20"/>
          <w:lang w:val="pl-PL"/>
        </w:rPr>
      </w:pPr>
      <w:r>
        <w:rPr>
          <w:rFonts w:ascii="ArialMT" w:hAnsi="ArialMT" w:cs="ArialMT"/>
          <w:sz w:val="20"/>
          <w:szCs w:val="20"/>
          <w:lang w:val="pl-PL"/>
        </w:rPr>
        <w:t>Przez kilkanaście lat działalności zrealizowaliśmy kilkaset wydarzeń</w:t>
      </w:r>
      <w:r w:rsidR="00BA44D1">
        <w:rPr>
          <w:rFonts w:ascii="ArialMT" w:hAnsi="ArialMT" w:cs="ArialMT"/>
          <w:sz w:val="20"/>
          <w:szCs w:val="20"/>
          <w:lang w:val="pl-PL"/>
        </w:rPr>
        <w:t xml:space="preserve"> i długofalowych </w:t>
      </w:r>
      <w:r w:rsidR="00B8659D">
        <w:rPr>
          <w:rFonts w:ascii="ArialMT" w:hAnsi="ArialMT" w:cs="ArialMT"/>
          <w:sz w:val="20"/>
          <w:szCs w:val="20"/>
          <w:lang w:val="pl-PL"/>
        </w:rPr>
        <w:t>inicjatyw</w:t>
      </w:r>
      <w:r w:rsidR="00BA44D1">
        <w:rPr>
          <w:rFonts w:ascii="ArialMT" w:hAnsi="ArialMT" w:cs="ArialMT"/>
          <w:sz w:val="20"/>
          <w:szCs w:val="20"/>
          <w:lang w:val="pl-PL"/>
        </w:rPr>
        <w:t xml:space="preserve">, zaś kilkadziesiąt z nich miało charakter bardzo ambitnych przedsięwzięć realizowanych na styku biznesu, kultury i edukacji, we współpracy z największymi globalnymi partnerami takimi jak VUE Entertainment (Multikino), Allegro, Mastercard, Orange </w:t>
      </w:r>
      <w:r w:rsidR="00B8659D">
        <w:rPr>
          <w:rFonts w:ascii="ArialMT" w:hAnsi="ArialMT" w:cs="ArialMT"/>
          <w:sz w:val="20"/>
          <w:szCs w:val="20"/>
          <w:lang w:val="pl-PL"/>
        </w:rPr>
        <w:t>czy</w:t>
      </w:r>
      <w:r w:rsidR="00BA44D1">
        <w:rPr>
          <w:rFonts w:ascii="ArialMT" w:hAnsi="ArialMT" w:cs="ArialMT"/>
          <w:sz w:val="20"/>
          <w:szCs w:val="20"/>
          <w:lang w:val="pl-PL"/>
        </w:rPr>
        <w:t xml:space="preserve"> renomowanym partnerami instytucjonalnymi jak Centrum Kultury Zamek w Poznaniu, Centrum Sztuki Dziecka, Politechnika Poznańska, Uniwersytet Ekonomiczny Poznań, Estrada Poznańska, festiwale Ale Kino, </w:t>
      </w:r>
      <w:proofErr w:type="spellStart"/>
      <w:r w:rsidR="00BA44D1">
        <w:rPr>
          <w:rFonts w:ascii="ArialMT" w:hAnsi="ArialMT" w:cs="ArialMT"/>
          <w:sz w:val="20"/>
          <w:szCs w:val="20"/>
          <w:lang w:val="pl-PL"/>
        </w:rPr>
        <w:t>Camerimage</w:t>
      </w:r>
      <w:proofErr w:type="spellEnd"/>
      <w:r w:rsidR="00BA44D1">
        <w:rPr>
          <w:rFonts w:ascii="ArialMT" w:hAnsi="ArialMT" w:cs="ArialMT"/>
          <w:sz w:val="20"/>
          <w:szCs w:val="20"/>
          <w:lang w:val="pl-PL"/>
        </w:rPr>
        <w:t xml:space="preserve"> </w:t>
      </w:r>
      <w:r w:rsidR="00B8659D">
        <w:rPr>
          <w:rFonts w:ascii="ArialMT" w:hAnsi="ArialMT" w:cs="ArialMT"/>
          <w:sz w:val="20"/>
          <w:szCs w:val="20"/>
          <w:lang w:val="pl-PL"/>
        </w:rPr>
        <w:t>i</w:t>
      </w:r>
      <w:r w:rsidR="00BA44D1">
        <w:rPr>
          <w:rFonts w:ascii="ArialMT" w:hAnsi="ArialMT" w:cs="ArialMT"/>
          <w:sz w:val="20"/>
          <w:szCs w:val="20"/>
          <w:lang w:val="pl-PL"/>
        </w:rPr>
        <w:t xml:space="preserve"> Transatlantyk. </w:t>
      </w:r>
    </w:p>
    <w:p w14:paraId="231CD390" w14:textId="23ED1049" w:rsidR="00BA44D1" w:rsidRDefault="00BA44D1" w:rsidP="00DF6956">
      <w:pPr>
        <w:widowControl w:val="0"/>
        <w:spacing w:line="300" w:lineRule="atLeast"/>
        <w:jc w:val="both"/>
        <w:rPr>
          <w:rFonts w:ascii="ArialMT" w:hAnsi="ArialMT" w:cs="ArialMT"/>
          <w:sz w:val="20"/>
          <w:szCs w:val="20"/>
          <w:lang w:val="pl-PL"/>
        </w:rPr>
      </w:pPr>
    </w:p>
    <w:p w14:paraId="5896733F" w14:textId="127CB89B" w:rsidR="00BA44D1" w:rsidRDefault="00BA44D1" w:rsidP="00DF6956">
      <w:pPr>
        <w:widowControl w:val="0"/>
        <w:spacing w:line="300" w:lineRule="atLeast"/>
        <w:jc w:val="both"/>
        <w:rPr>
          <w:rFonts w:ascii="ArialMT" w:hAnsi="ArialMT" w:cs="ArialMT"/>
          <w:sz w:val="20"/>
          <w:szCs w:val="20"/>
          <w:lang w:val="pl-PL"/>
        </w:rPr>
      </w:pPr>
      <w:r w:rsidRPr="00BA44D1">
        <w:rPr>
          <w:rFonts w:ascii="ArialMT" w:hAnsi="ArialMT" w:cs="ArialMT"/>
          <w:sz w:val="20"/>
          <w:szCs w:val="20"/>
          <w:lang w:val="pl-PL"/>
        </w:rPr>
        <w:t xml:space="preserve">Dziś jesteśmy organizacją, w której na stałe pracuje kilkanaście osób. </w:t>
      </w:r>
      <w:r>
        <w:rPr>
          <w:rFonts w:ascii="ArialMT" w:hAnsi="ArialMT" w:cs="ArialMT"/>
          <w:sz w:val="20"/>
          <w:szCs w:val="20"/>
          <w:lang w:val="pl-PL"/>
        </w:rPr>
        <w:t>W</w:t>
      </w:r>
      <w:r w:rsidRPr="00BA44D1">
        <w:rPr>
          <w:rFonts w:ascii="ArialMT" w:hAnsi="ArialMT" w:cs="ArialMT"/>
          <w:sz w:val="20"/>
          <w:szCs w:val="20"/>
          <w:lang w:val="pl-PL"/>
        </w:rPr>
        <w:t>iemy</w:t>
      </w:r>
      <w:r>
        <w:rPr>
          <w:rFonts w:ascii="ArialMT" w:hAnsi="ArialMT" w:cs="ArialMT"/>
          <w:sz w:val="20"/>
          <w:szCs w:val="20"/>
          <w:lang w:val="pl-PL"/>
        </w:rPr>
        <w:t xml:space="preserve"> z całą pewnością</w:t>
      </w:r>
      <w:r w:rsidRPr="00BA44D1">
        <w:rPr>
          <w:rFonts w:ascii="ArialMT" w:hAnsi="ArialMT" w:cs="ArialMT"/>
          <w:sz w:val="20"/>
          <w:szCs w:val="20"/>
          <w:lang w:val="pl-PL"/>
        </w:rPr>
        <w:t>, że kino</w:t>
      </w:r>
      <w:r>
        <w:rPr>
          <w:rFonts w:ascii="ArialMT" w:hAnsi="ArialMT" w:cs="ArialMT"/>
          <w:sz w:val="20"/>
          <w:szCs w:val="20"/>
          <w:lang w:val="pl-PL"/>
        </w:rPr>
        <w:t xml:space="preserve"> i kultura</w:t>
      </w:r>
      <w:r w:rsidRPr="00BA44D1">
        <w:rPr>
          <w:rFonts w:ascii="ArialMT" w:hAnsi="ArialMT" w:cs="ArialMT"/>
          <w:sz w:val="20"/>
          <w:szCs w:val="20"/>
          <w:lang w:val="pl-PL"/>
        </w:rPr>
        <w:t xml:space="preserve"> może zmieniać na dobre życie klientów, pracowników, właścicieli, podwykonawców, dostawców, społeczności wokół nas i wszystkich interesariuszy. Ale nic nie dzieje się samo</w:t>
      </w:r>
      <w:r w:rsidR="00B8659D">
        <w:rPr>
          <w:rFonts w:ascii="ArialMT" w:hAnsi="ArialMT" w:cs="ArialMT"/>
          <w:sz w:val="20"/>
          <w:szCs w:val="20"/>
          <w:lang w:val="pl-PL"/>
        </w:rPr>
        <w:t xml:space="preserve"> przez się</w:t>
      </w:r>
      <w:r w:rsidRPr="00BA44D1">
        <w:rPr>
          <w:rFonts w:ascii="ArialMT" w:hAnsi="ArialMT" w:cs="ArialMT"/>
          <w:sz w:val="20"/>
          <w:szCs w:val="20"/>
          <w:lang w:val="pl-PL"/>
        </w:rPr>
        <w:t>: nigdy nie możemy przestać się starać. Jest to ważny element naszej misji i kultury organizacyjnej, którą codziennie staramy się aktywnie kształtować.</w:t>
      </w:r>
    </w:p>
    <w:p w14:paraId="55C2D78B" w14:textId="2ED3C30B" w:rsidR="0080449B" w:rsidRDefault="0080449B" w:rsidP="00DF6956">
      <w:pPr>
        <w:widowControl w:val="0"/>
        <w:spacing w:line="300" w:lineRule="atLeast"/>
        <w:jc w:val="both"/>
        <w:rPr>
          <w:rFonts w:ascii="ArialMT" w:hAnsi="ArialMT" w:cs="ArialMT"/>
          <w:sz w:val="20"/>
          <w:szCs w:val="20"/>
          <w:lang w:val="pl-PL"/>
        </w:rPr>
      </w:pPr>
    </w:p>
    <w:p w14:paraId="0CEE44C8" w14:textId="1C3FDE59" w:rsidR="0080449B" w:rsidRDefault="005964C7" w:rsidP="00DF6956">
      <w:pPr>
        <w:widowControl w:val="0"/>
        <w:spacing w:line="300" w:lineRule="atLeast"/>
        <w:jc w:val="both"/>
        <w:rPr>
          <w:rFonts w:ascii="ArialMT" w:hAnsi="ArialMT" w:cs="ArialMT"/>
          <w:sz w:val="20"/>
          <w:szCs w:val="20"/>
          <w:lang w:val="pl-PL"/>
        </w:rPr>
      </w:pPr>
      <w:r>
        <w:rPr>
          <w:rFonts w:ascii="ArialMT" w:hAnsi="ArialMT" w:cs="ArialMT"/>
          <w:noProof/>
          <w:sz w:val="20"/>
          <w:szCs w:val="20"/>
          <w:lang w:val="pl-PL"/>
        </w:rPr>
        <w:drawing>
          <wp:inline distT="0" distB="0" distL="0" distR="0" wp14:anchorId="5941CDB4" wp14:editId="226E81DA">
            <wp:extent cx="1614115" cy="712231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61" cy="72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3E8D" w14:textId="2D5B4209" w:rsidR="00DF6956" w:rsidRDefault="00DF6956" w:rsidP="00DF6956">
      <w:pPr>
        <w:widowControl w:val="0"/>
        <w:spacing w:line="300" w:lineRule="atLeast"/>
        <w:jc w:val="both"/>
        <w:rPr>
          <w:b/>
          <w:bCs/>
          <w:color w:val="BEC64B"/>
          <w:u w:color="BEC64B"/>
          <w:lang w:val="de-DE"/>
        </w:rPr>
      </w:pPr>
    </w:p>
    <w:p w14:paraId="2101100A" w14:textId="77777777" w:rsidR="007C4BA1" w:rsidRDefault="007C4BA1" w:rsidP="00DF6956">
      <w:pPr>
        <w:widowControl w:val="0"/>
        <w:spacing w:line="300" w:lineRule="atLeast"/>
        <w:jc w:val="both"/>
        <w:rPr>
          <w:b/>
          <w:bCs/>
          <w:color w:val="BEC64B"/>
          <w:u w:color="BEC64B"/>
          <w:lang w:val="de-DE"/>
        </w:rPr>
      </w:pPr>
    </w:p>
    <w:p w14:paraId="0AA356E6" w14:textId="2B46B782" w:rsidR="00B2043F" w:rsidRDefault="005D6B94" w:rsidP="00B2043F">
      <w:pPr>
        <w:widowControl w:val="0"/>
        <w:spacing w:line="300" w:lineRule="atLeast"/>
        <w:jc w:val="both"/>
        <w:rPr>
          <w:b/>
          <w:bCs/>
          <w:color w:val="BEC64B"/>
          <w:u w:color="BEC64B"/>
          <w:lang w:val="de-DE"/>
        </w:rPr>
      </w:pPr>
      <w:r>
        <w:rPr>
          <w:b/>
          <w:bCs/>
          <w:color w:val="BEC64B"/>
          <w:u w:color="BEC64B"/>
          <w:lang w:val="de-DE"/>
        </w:rPr>
        <w:t xml:space="preserve">Kontakt </w:t>
      </w:r>
      <w:proofErr w:type="spellStart"/>
      <w:r>
        <w:rPr>
          <w:b/>
          <w:bCs/>
          <w:color w:val="BEC64B"/>
          <w:u w:color="BEC64B"/>
          <w:lang w:val="de-DE"/>
        </w:rPr>
        <w:t>dla</w:t>
      </w:r>
      <w:proofErr w:type="spellEnd"/>
      <w:r>
        <w:rPr>
          <w:b/>
          <w:bCs/>
          <w:color w:val="BEC64B"/>
          <w:u w:color="BEC64B"/>
          <w:lang w:val="de-DE"/>
        </w:rPr>
        <w:t xml:space="preserve"> </w:t>
      </w:r>
      <w:proofErr w:type="spellStart"/>
      <w:r>
        <w:rPr>
          <w:b/>
          <w:bCs/>
          <w:color w:val="BEC64B"/>
          <w:u w:color="BEC64B"/>
          <w:lang w:val="de-DE"/>
        </w:rPr>
        <w:t>mediów</w:t>
      </w:r>
      <w:proofErr w:type="spellEnd"/>
    </w:p>
    <w:p w14:paraId="3749789E" w14:textId="77777777" w:rsidR="00B2043F" w:rsidRDefault="00B2043F" w:rsidP="00B2043F">
      <w:pPr>
        <w:widowControl w:val="0"/>
        <w:spacing w:line="300" w:lineRule="atLeast"/>
        <w:jc w:val="both"/>
        <w:rPr>
          <w:sz w:val="20"/>
          <w:szCs w:val="20"/>
          <w:lang w:val="de-DE"/>
        </w:rPr>
      </w:pPr>
    </w:p>
    <w:p w14:paraId="18A50EAE" w14:textId="5129FB63" w:rsidR="00B2043F" w:rsidRPr="00CB0BE3" w:rsidRDefault="005D6B94" w:rsidP="00CB0BE3">
      <w:pPr>
        <w:widowControl w:val="0"/>
        <w:spacing w:line="300" w:lineRule="atLeast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de-DE"/>
        </w:rPr>
        <w:t xml:space="preserve">Anna Siwek, Tauber Promotion, </w:t>
      </w:r>
      <w:r>
        <w:rPr>
          <w:rStyle w:val="cze"/>
          <w:sz w:val="20"/>
          <w:szCs w:val="20"/>
          <w:lang w:val="de-DE"/>
        </w:rPr>
        <w:t>asiwek@tauber.com.pl</w:t>
      </w:r>
      <w:r>
        <w:rPr>
          <w:sz w:val="20"/>
          <w:szCs w:val="20"/>
          <w:lang w:val="de-DE"/>
        </w:rPr>
        <w:t xml:space="preserve">, </w:t>
      </w:r>
      <w:r w:rsidRPr="008B53E0">
        <w:rPr>
          <w:sz w:val="20"/>
          <w:szCs w:val="20"/>
          <w:lang w:val="pl-PL"/>
        </w:rPr>
        <w:t>664 926 910</w:t>
      </w:r>
      <w:bookmarkEnd w:id="1"/>
    </w:p>
    <w:sectPr w:rsidR="00B2043F" w:rsidRPr="00CB0BE3">
      <w:headerReference w:type="default" r:id="rId15"/>
      <w:footerReference w:type="default" r:id="rId16"/>
      <w:pgSz w:w="11900" w:h="16840"/>
      <w:pgMar w:top="2268" w:right="1361" w:bottom="680" w:left="1814" w:header="2552" w:footer="14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9C63E" w14:textId="77777777" w:rsidR="005D655C" w:rsidRDefault="005D655C">
      <w:r>
        <w:separator/>
      </w:r>
    </w:p>
  </w:endnote>
  <w:endnote w:type="continuationSeparator" w:id="0">
    <w:p w14:paraId="3D437E53" w14:textId="77777777" w:rsidR="005D655C" w:rsidRDefault="005D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4ED2F" w14:textId="77777777" w:rsidR="00871CEE" w:rsidRDefault="00871CEE">
    <w:pPr>
      <w:pStyle w:val="Stopka"/>
      <w:tabs>
        <w:tab w:val="clear" w:pos="9072"/>
        <w:tab w:val="right" w:pos="87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E5249" w14:textId="77777777" w:rsidR="005D655C" w:rsidRDefault="005D655C">
      <w:r>
        <w:separator/>
      </w:r>
    </w:p>
  </w:footnote>
  <w:footnote w:type="continuationSeparator" w:id="0">
    <w:p w14:paraId="62954634" w14:textId="77777777" w:rsidR="005D655C" w:rsidRDefault="005D6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FC3ED" w14:textId="171C5CFC" w:rsidR="00871CEE" w:rsidRPr="002E5CAC" w:rsidRDefault="00871CEE" w:rsidP="00DF6956">
    <w:pPr>
      <w:pStyle w:val="Nagwek"/>
      <w:tabs>
        <w:tab w:val="right" w:pos="8705"/>
      </w:tabs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E34D7"/>
    <w:multiLevelType w:val="hybridMultilevel"/>
    <w:tmpl w:val="A32EC30E"/>
    <w:lvl w:ilvl="0" w:tplc="0B2E3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084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FC70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ABD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180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A4D6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7C1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ABB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D6C5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25882"/>
    <w:multiLevelType w:val="hybridMultilevel"/>
    <w:tmpl w:val="80D04310"/>
    <w:lvl w:ilvl="0" w:tplc="E3A01DD0">
      <w:numFmt w:val="bullet"/>
      <w:lvlText w:val="•"/>
      <w:lvlJc w:val="left"/>
      <w:pPr>
        <w:ind w:left="1070" w:hanging="710"/>
      </w:pPr>
      <w:rPr>
        <w:rFonts w:ascii="Arial" w:eastAsia="Arial" w:hAnsi="Arial" w:cs="Arial" w:hint="default"/>
      </w:rPr>
    </w:lvl>
    <w:lvl w:ilvl="1" w:tplc="2004AB64">
      <w:numFmt w:val="bullet"/>
      <w:lvlText w:val=""/>
      <w:lvlJc w:val="left"/>
      <w:pPr>
        <w:ind w:left="1790" w:hanging="710"/>
      </w:pPr>
      <w:rPr>
        <w:rFonts w:ascii="Symbol" w:eastAsia="Arial" w:hAnsi="Symbol" w:cs="Arial" w:hint="default"/>
      </w:rPr>
    </w:lvl>
    <w:lvl w:ilvl="2" w:tplc="AD148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E9A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C7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B26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E6FC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7ADE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ECB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CEE"/>
    <w:rsid w:val="00002D2A"/>
    <w:rsid w:val="00015CD1"/>
    <w:rsid w:val="00042A45"/>
    <w:rsid w:val="00045236"/>
    <w:rsid w:val="0004707A"/>
    <w:rsid w:val="0005711F"/>
    <w:rsid w:val="00060125"/>
    <w:rsid w:val="00062C1B"/>
    <w:rsid w:val="0007330B"/>
    <w:rsid w:val="00084C02"/>
    <w:rsid w:val="000949FA"/>
    <w:rsid w:val="000A4E44"/>
    <w:rsid w:val="000B07C7"/>
    <w:rsid w:val="0010042A"/>
    <w:rsid w:val="00100F55"/>
    <w:rsid w:val="00101947"/>
    <w:rsid w:val="00117353"/>
    <w:rsid w:val="00123193"/>
    <w:rsid w:val="00123D5E"/>
    <w:rsid w:val="001358F6"/>
    <w:rsid w:val="00150A1F"/>
    <w:rsid w:val="0015378C"/>
    <w:rsid w:val="001632BF"/>
    <w:rsid w:val="00166B47"/>
    <w:rsid w:val="00166DB8"/>
    <w:rsid w:val="00177E6D"/>
    <w:rsid w:val="00180E49"/>
    <w:rsid w:val="001906DC"/>
    <w:rsid w:val="001A73C1"/>
    <w:rsid w:val="001B28C0"/>
    <w:rsid w:val="001C71F0"/>
    <w:rsid w:val="001D0D55"/>
    <w:rsid w:val="001D2E4D"/>
    <w:rsid w:val="001E58A3"/>
    <w:rsid w:val="001F19FE"/>
    <w:rsid w:val="001F5028"/>
    <w:rsid w:val="002070A6"/>
    <w:rsid w:val="00207359"/>
    <w:rsid w:val="00207484"/>
    <w:rsid w:val="00216121"/>
    <w:rsid w:val="00224A8E"/>
    <w:rsid w:val="002261E7"/>
    <w:rsid w:val="00233887"/>
    <w:rsid w:val="00241D7D"/>
    <w:rsid w:val="00250C8B"/>
    <w:rsid w:val="0026471B"/>
    <w:rsid w:val="00270AD4"/>
    <w:rsid w:val="00276F13"/>
    <w:rsid w:val="002810CB"/>
    <w:rsid w:val="002821C2"/>
    <w:rsid w:val="00290372"/>
    <w:rsid w:val="00293722"/>
    <w:rsid w:val="002958F7"/>
    <w:rsid w:val="002A3884"/>
    <w:rsid w:val="002A4654"/>
    <w:rsid w:val="002D096A"/>
    <w:rsid w:val="002E5CAC"/>
    <w:rsid w:val="002F5BF8"/>
    <w:rsid w:val="00305354"/>
    <w:rsid w:val="0034618B"/>
    <w:rsid w:val="00346A3C"/>
    <w:rsid w:val="0036147C"/>
    <w:rsid w:val="00363301"/>
    <w:rsid w:val="00365540"/>
    <w:rsid w:val="00372303"/>
    <w:rsid w:val="003724A3"/>
    <w:rsid w:val="00376AD7"/>
    <w:rsid w:val="00386A53"/>
    <w:rsid w:val="00397B66"/>
    <w:rsid w:val="003B1650"/>
    <w:rsid w:val="003B6094"/>
    <w:rsid w:val="003B6144"/>
    <w:rsid w:val="003C261E"/>
    <w:rsid w:val="003C2731"/>
    <w:rsid w:val="003E15BE"/>
    <w:rsid w:val="00400BC1"/>
    <w:rsid w:val="00422274"/>
    <w:rsid w:val="00440858"/>
    <w:rsid w:val="00446C9B"/>
    <w:rsid w:val="00476B9F"/>
    <w:rsid w:val="004869B1"/>
    <w:rsid w:val="004A41C2"/>
    <w:rsid w:val="004D3705"/>
    <w:rsid w:val="004D391A"/>
    <w:rsid w:val="004E321D"/>
    <w:rsid w:val="004F2D22"/>
    <w:rsid w:val="004F3325"/>
    <w:rsid w:val="004F68B9"/>
    <w:rsid w:val="00500928"/>
    <w:rsid w:val="005131F4"/>
    <w:rsid w:val="00513FBB"/>
    <w:rsid w:val="005323A1"/>
    <w:rsid w:val="0053304D"/>
    <w:rsid w:val="00533DDD"/>
    <w:rsid w:val="00533EB6"/>
    <w:rsid w:val="0053512C"/>
    <w:rsid w:val="00537ECA"/>
    <w:rsid w:val="005434E7"/>
    <w:rsid w:val="00575308"/>
    <w:rsid w:val="005964C7"/>
    <w:rsid w:val="005A3D34"/>
    <w:rsid w:val="005B12AC"/>
    <w:rsid w:val="005B1C84"/>
    <w:rsid w:val="005D655C"/>
    <w:rsid w:val="005D6B94"/>
    <w:rsid w:val="005E06B4"/>
    <w:rsid w:val="005E0B5F"/>
    <w:rsid w:val="005E498F"/>
    <w:rsid w:val="00601B3C"/>
    <w:rsid w:val="00601BD4"/>
    <w:rsid w:val="00604198"/>
    <w:rsid w:val="0060736A"/>
    <w:rsid w:val="006214B8"/>
    <w:rsid w:val="00623A7F"/>
    <w:rsid w:val="00635FD9"/>
    <w:rsid w:val="00641FE7"/>
    <w:rsid w:val="00661FFB"/>
    <w:rsid w:val="006628E9"/>
    <w:rsid w:val="006709EF"/>
    <w:rsid w:val="00671B6B"/>
    <w:rsid w:val="00674639"/>
    <w:rsid w:val="0068001D"/>
    <w:rsid w:val="0068300C"/>
    <w:rsid w:val="00684DB6"/>
    <w:rsid w:val="00686C64"/>
    <w:rsid w:val="0069096D"/>
    <w:rsid w:val="00691542"/>
    <w:rsid w:val="00694539"/>
    <w:rsid w:val="00695AEA"/>
    <w:rsid w:val="006A5A6A"/>
    <w:rsid w:val="006B3481"/>
    <w:rsid w:val="006B775A"/>
    <w:rsid w:val="006C1738"/>
    <w:rsid w:val="006C3097"/>
    <w:rsid w:val="006C36DE"/>
    <w:rsid w:val="006D46A9"/>
    <w:rsid w:val="006D7DF7"/>
    <w:rsid w:val="006E3D94"/>
    <w:rsid w:val="00714AC4"/>
    <w:rsid w:val="00721AAA"/>
    <w:rsid w:val="00723F34"/>
    <w:rsid w:val="00724018"/>
    <w:rsid w:val="007348A7"/>
    <w:rsid w:val="0074244C"/>
    <w:rsid w:val="0074374E"/>
    <w:rsid w:val="00767454"/>
    <w:rsid w:val="00775B77"/>
    <w:rsid w:val="007B4DC4"/>
    <w:rsid w:val="007C00CE"/>
    <w:rsid w:val="007C2D30"/>
    <w:rsid w:val="007C4BA1"/>
    <w:rsid w:val="007E3971"/>
    <w:rsid w:val="007E5942"/>
    <w:rsid w:val="007F1B9F"/>
    <w:rsid w:val="007F3A23"/>
    <w:rsid w:val="00800B9B"/>
    <w:rsid w:val="00802204"/>
    <w:rsid w:val="00802E73"/>
    <w:rsid w:val="0080449B"/>
    <w:rsid w:val="00823B2A"/>
    <w:rsid w:val="008253AC"/>
    <w:rsid w:val="008335E2"/>
    <w:rsid w:val="0084481B"/>
    <w:rsid w:val="00845267"/>
    <w:rsid w:val="00845674"/>
    <w:rsid w:val="00871CEE"/>
    <w:rsid w:val="00883A73"/>
    <w:rsid w:val="008A182E"/>
    <w:rsid w:val="008A2671"/>
    <w:rsid w:val="008B37A7"/>
    <w:rsid w:val="008B53E0"/>
    <w:rsid w:val="008B767B"/>
    <w:rsid w:val="008C3922"/>
    <w:rsid w:val="008C5304"/>
    <w:rsid w:val="008E5FE4"/>
    <w:rsid w:val="008E61B9"/>
    <w:rsid w:val="008F6BB9"/>
    <w:rsid w:val="00904D62"/>
    <w:rsid w:val="00910085"/>
    <w:rsid w:val="00921F88"/>
    <w:rsid w:val="009346D7"/>
    <w:rsid w:val="0095618A"/>
    <w:rsid w:val="0096155F"/>
    <w:rsid w:val="009668BD"/>
    <w:rsid w:val="0096716E"/>
    <w:rsid w:val="00971176"/>
    <w:rsid w:val="009741A8"/>
    <w:rsid w:val="009929B9"/>
    <w:rsid w:val="00996BCC"/>
    <w:rsid w:val="009A3131"/>
    <w:rsid w:val="009A6454"/>
    <w:rsid w:val="009B6896"/>
    <w:rsid w:val="009D390A"/>
    <w:rsid w:val="009D4480"/>
    <w:rsid w:val="00A05701"/>
    <w:rsid w:val="00A06C0F"/>
    <w:rsid w:val="00A12FD0"/>
    <w:rsid w:val="00A20582"/>
    <w:rsid w:val="00A226AD"/>
    <w:rsid w:val="00A35921"/>
    <w:rsid w:val="00A46EF8"/>
    <w:rsid w:val="00A47DDD"/>
    <w:rsid w:val="00A61873"/>
    <w:rsid w:val="00A74316"/>
    <w:rsid w:val="00A75308"/>
    <w:rsid w:val="00A82BC8"/>
    <w:rsid w:val="00A97902"/>
    <w:rsid w:val="00AA5B95"/>
    <w:rsid w:val="00AB0286"/>
    <w:rsid w:val="00AC77E9"/>
    <w:rsid w:val="00AE767F"/>
    <w:rsid w:val="00AF2EEB"/>
    <w:rsid w:val="00AF3D22"/>
    <w:rsid w:val="00B16A2F"/>
    <w:rsid w:val="00B2043F"/>
    <w:rsid w:val="00B239D0"/>
    <w:rsid w:val="00B34C11"/>
    <w:rsid w:val="00B36788"/>
    <w:rsid w:val="00B373A2"/>
    <w:rsid w:val="00B5443E"/>
    <w:rsid w:val="00B622E8"/>
    <w:rsid w:val="00B70870"/>
    <w:rsid w:val="00B8659D"/>
    <w:rsid w:val="00B96EF5"/>
    <w:rsid w:val="00B97535"/>
    <w:rsid w:val="00BA19D2"/>
    <w:rsid w:val="00BA30F0"/>
    <w:rsid w:val="00BA44D1"/>
    <w:rsid w:val="00BA490C"/>
    <w:rsid w:val="00BD7755"/>
    <w:rsid w:val="00BF67F0"/>
    <w:rsid w:val="00BF6AF6"/>
    <w:rsid w:val="00C009AC"/>
    <w:rsid w:val="00C03ED5"/>
    <w:rsid w:val="00C102C8"/>
    <w:rsid w:val="00C37415"/>
    <w:rsid w:val="00C37873"/>
    <w:rsid w:val="00C432AE"/>
    <w:rsid w:val="00C57E96"/>
    <w:rsid w:val="00C60B2A"/>
    <w:rsid w:val="00C76009"/>
    <w:rsid w:val="00C8418F"/>
    <w:rsid w:val="00C93486"/>
    <w:rsid w:val="00CA599D"/>
    <w:rsid w:val="00CB0BE3"/>
    <w:rsid w:val="00CC1C6C"/>
    <w:rsid w:val="00CE79A5"/>
    <w:rsid w:val="00D057CA"/>
    <w:rsid w:val="00D22FD9"/>
    <w:rsid w:val="00D233F0"/>
    <w:rsid w:val="00D2488F"/>
    <w:rsid w:val="00D554D0"/>
    <w:rsid w:val="00D55DCB"/>
    <w:rsid w:val="00D726CE"/>
    <w:rsid w:val="00D73504"/>
    <w:rsid w:val="00D83D9F"/>
    <w:rsid w:val="00D97943"/>
    <w:rsid w:val="00DA7B65"/>
    <w:rsid w:val="00DA7F0C"/>
    <w:rsid w:val="00DB444A"/>
    <w:rsid w:val="00DB7E01"/>
    <w:rsid w:val="00DE2B83"/>
    <w:rsid w:val="00DF0294"/>
    <w:rsid w:val="00DF149E"/>
    <w:rsid w:val="00DF2FD6"/>
    <w:rsid w:val="00DF62D4"/>
    <w:rsid w:val="00DF6956"/>
    <w:rsid w:val="00E4341F"/>
    <w:rsid w:val="00E541DD"/>
    <w:rsid w:val="00E61AE6"/>
    <w:rsid w:val="00E72E6F"/>
    <w:rsid w:val="00E75158"/>
    <w:rsid w:val="00E768A3"/>
    <w:rsid w:val="00E82D1D"/>
    <w:rsid w:val="00E92D6B"/>
    <w:rsid w:val="00EA0719"/>
    <w:rsid w:val="00EA2715"/>
    <w:rsid w:val="00EA5084"/>
    <w:rsid w:val="00EB6407"/>
    <w:rsid w:val="00EC57D9"/>
    <w:rsid w:val="00EE42BD"/>
    <w:rsid w:val="00EF3CAA"/>
    <w:rsid w:val="00EF5707"/>
    <w:rsid w:val="00F00CC3"/>
    <w:rsid w:val="00F04B4D"/>
    <w:rsid w:val="00F12D97"/>
    <w:rsid w:val="00F16075"/>
    <w:rsid w:val="00F1635C"/>
    <w:rsid w:val="00F2280D"/>
    <w:rsid w:val="00F251F3"/>
    <w:rsid w:val="00F26696"/>
    <w:rsid w:val="00F37F6E"/>
    <w:rsid w:val="00F47053"/>
    <w:rsid w:val="00F86E43"/>
    <w:rsid w:val="00FA1111"/>
    <w:rsid w:val="00FB0603"/>
    <w:rsid w:val="00FB1F38"/>
    <w:rsid w:val="00FD0178"/>
    <w:rsid w:val="00FE1899"/>
    <w:rsid w:val="00FE68AD"/>
    <w:rsid w:val="00FF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9CB3D0"/>
  <w15:docId w15:val="{96E9A1C3-7AA4-4C7D-87C0-F37DBFF5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rFonts w:ascii="Arial" w:eastAsia="Arial" w:hAnsi="Arial" w:cs="Arial"/>
      <w:color w:val="000000"/>
      <w:sz w:val="24"/>
      <w:szCs w:val="24"/>
      <w:u w:color="000000"/>
      <w:lang w:val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pPr>
      <w:tabs>
        <w:tab w:val="center" w:pos="4536"/>
        <w:tab w:val="right" w:pos="9072"/>
      </w:tabs>
    </w:pPr>
    <w:rPr>
      <w:rFonts w:ascii="Arial" w:hAnsi="Arial" w:cs="Arial Unicode MS"/>
      <w:color w:val="000000"/>
      <w:sz w:val="24"/>
      <w:szCs w:val="24"/>
      <w:u w:color="000000"/>
      <w:lang w:val="fr-FR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Arial" w:eastAsia="Arial" w:hAnsi="Arial" w:cs="Arial"/>
      <w:color w:val="000000"/>
      <w:sz w:val="24"/>
      <w:szCs w:val="24"/>
      <w:u w:color="000000"/>
      <w:lang w:val="fr-FR"/>
    </w:rPr>
  </w:style>
  <w:style w:type="paragraph" w:customStyle="1" w:styleId="Domylne">
    <w:name w:val="Domyślne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cze">
    <w:name w:val="Łącze"/>
    <w:rPr>
      <w:color w:val="AF1414"/>
      <w:u w:val="single" w:color="AF1414"/>
    </w:rPr>
  </w:style>
  <w:style w:type="character" w:customStyle="1" w:styleId="Hyperlink0">
    <w:name w:val="Hyperlink.0"/>
    <w:basedOn w:val="cze"/>
    <w:rPr>
      <w:rFonts w:ascii="Arial" w:eastAsia="Arial" w:hAnsi="Arial" w:cs="Arial"/>
      <w:color w:val="AF1414"/>
      <w:sz w:val="20"/>
      <w:szCs w:val="20"/>
      <w:u w:val="single" w:color="AF1414"/>
    </w:rPr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Arial" w:eastAsia="Arial" w:hAnsi="Arial" w:cs="Arial"/>
      <w:color w:val="000000"/>
      <w:u w:color="000000"/>
      <w:lang w:val="fr-FR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57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7CA"/>
    <w:rPr>
      <w:rFonts w:ascii="Segoe UI" w:eastAsia="Arial" w:hAnsi="Segoe UI" w:cs="Segoe UI"/>
      <w:color w:val="000000"/>
      <w:sz w:val="18"/>
      <w:szCs w:val="18"/>
      <w:u w:color="000000"/>
      <w:lang w:val="fr-F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3D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3D94"/>
    <w:rPr>
      <w:rFonts w:ascii="Arial" w:eastAsia="Arial" w:hAnsi="Arial" w:cs="Arial"/>
      <w:b/>
      <w:bCs/>
      <w:color w:val="000000"/>
      <w:u w:color="000000"/>
      <w:lang w:val="fr-FR"/>
    </w:rPr>
  </w:style>
  <w:style w:type="paragraph" w:styleId="Akapitzlist">
    <w:name w:val="List Paragraph"/>
    <w:basedOn w:val="Normalny"/>
    <w:uiPriority w:val="34"/>
    <w:qFormat/>
    <w:rsid w:val="00FB0603"/>
    <w:pPr>
      <w:ind w:left="720"/>
      <w:contextualSpacing/>
    </w:pPr>
  </w:style>
  <w:style w:type="character" w:customStyle="1" w:styleId="NagwekZnak">
    <w:name w:val="Nagłówek Znak"/>
    <w:basedOn w:val="Domylnaczcionkaakapitu"/>
    <w:link w:val="Nagwek"/>
    <w:rsid w:val="002E5CAC"/>
    <w:rPr>
      <w:rFonts w:ascii="Arial" w:hAnsi="Arial" w:cs="Arial Unicode MS"/>
      <w:color w:val="000000"/>
      <w:sz w:val="24"/>
      <w:szCs w:val="24"/>
      <w:u w:color="000000"/>
      <w:lang w:val="fr-FR"/>
    </w:rPr>
  </w:style>
  <w:style w:type="paragraph" w:styleId="NormalnyWeb">
    <w:name w:val="Normal (Web)"/>
    <w:basedOn w:val="Normalny"/>
    <w:uiPriority w:val="99"/>
    <w:semiHidden/>
    <w:unhideWhenUsed/>
    <w:rsid w:val="00802E7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Powerpoint_170804-2-4_3">
  <a:themeElements>
    <a:clrScheme name="Powerpoint_170804-2-4_3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51950"/>
      </a:accent1>
      <a:accent2>
        <a:srgbClr val="E60023"/>
      </a:accent2>
      <a:accent3>
        <a:srgbClr val="FF6900"/>
      </a:accent3>
      <a:accent4>
        <a:srgbClr val="FFC300"/>
      </a:accent4>
      <a:accent5>
        <a:srgbClr val="BEC64B"/>
      </a:accent5>
      <a:accent6>
        <a:srgbClr val="691E46"/>
      </a:accent6>
      <a:hlink>
        <a:srgbClr val="0000FF"/>
      </a:hlink>
      <a:folHlink>
        <a:srgbClr val="FF00FF"/>
      </a:folHlink>
    </a:clrScheme>
    <a:fontScheme name="Powerpoint_170804-2-4_3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Powerpoint_170804-2-4_3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142D69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142D69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0F37BC13DCF409A6FE8F6771D8333" ma:contentTypeVersion="13" ma:contentTypeDescription="Create a new document." ma:contentTypeScope="" ma:versionID="45c9081c2b795593c3dc60c2e75d3676">
  <xsd:schema xmlns:xsd="http://www.w3.org/2001/XMLSchema" xmlns:xs="http://www.w3.org/2001/XMLSchema" xmlns:p="http://schemas.microsoft.com/office/2006/metadata/properties" xmlns:ns3="2daeada9-eea3-4b5d-a11b-1640d0d62a25" xmlns:ns4="6df4fd0a-6a4f-40bf-9d4b-7e38828be1fd" targetNamespace="http://schemas.microsoft.com/office/2006/metadata/properties" ma:root="true" ma:fieldsID="f1a5b51da42d87e5fb7c3377a5b8c297" ns3:_="" ns4:_="">
    <xsd:import namespace="2daeada9-eea3-4b5d-a11b-1640d0d62a25"/>
    <xsd:import namespace="6df4fd0a-6a4f-40bf-9d4b-7e38828be1f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eada9-eea3-4b5d-a11b-1640d0d62a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4fd0a-6a4f-40bf-9d4b-7e38828be1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32685A-50F5-4EDF-A4FA-BE5467A060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0E937C-AF0E-4759-BEE2-128751AAB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eada9-eea3-4b5d-a11b-1640d0d62a25"/>
    <ds:schemaRef ds:uri="6df4fd0a-6a4f-40bf-9d4b-7e38828be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6AE098-9E61-4B6B-A4BF-53A6017F6E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B06395-FA0E-4BA8-8117-325DD37B94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1869</Words>
  <Characters>10657</Characters>
  <Application>Microsoft Office Word</Application>
  <DocSecurity>4</DocSecurity>
  <Lines>88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</dc:creator>
  <cp:lastModifiedBy>Anna Siwek</cp:lastModifiedBy>
  <cp:revision>2</cp:revision>
  <dcterms:created xsi:type="dcterms:W3CDTF">2021-06-22T09:27:00Z</dcterms:created>
  <dcterms:modified xsi:type="dcterms:W3CDTF">2021-06-22T09:27:00Z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0x0101007A40F37BC13DCF409A6FE8F6771D8333</vt:lpwstr>
  </property>
</Properties>
</file>